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1127EC" w:rsidP="00D37F28">
      <w:pPr>
        <w:pStyle w:val="Heading9"/>
        <w:jc w:val="right"/>
        <w:rPr>
          <w:rFonts w:ascii="GHEA Grapalat" w:hAnsi="GHEA Grapalat"/>
          <w:szCs w:val="22"/>
          <w:lang w:val="af-ZA"/>
        </w:rPr>
      </w:pPr>
      <w:r>
        <w:rPr>
          <w:rFonts w:ascii="GHEA Grapalat" w:hAnsi="GHEA Grapalat"/>
          <w:szCs w:val="22"/>
          <w:lang w:val="af-ZA"/>
        </w:rPr>
        <w:t>№166/GArm/26_5.4_073/07.05.26</w:t>
      </w:r>
      <w:r w:rsidR="00836680">
        <w:rPr>
          <w:rFonts w:ascii="GHEA Grapalat" w:hAnsi="GHEA Grapalat"/>
          <w:szCs w:val="22"/>
          <w:lang w:val="af-ZA"/>
        </w:rPr>
        <w:t xml:space="preserve">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1127EC">
        <w:rPr>
          <w:rFonts w:ascii="GHEA Grapalat" w:hAnsi="GHEA Grapalat"/>
          <w:bCs/>
          <w:szCs w:val="22"/>
          <w:lang w:val="hy-AM"/>
        </w:rPr>
        <w:t>07</w:t>
      </w:r>
      <w:r w:rsidR="00B65670" w:rsidRPr="00752AC3">
        <w:rPr>
          <w:rFonts w:ascii="GHEA Grapalat" w:hAnsi="GHEA Grapalat"/>
          <w:bCs/>
          <w:szCs w:val="22"/>
          <w:lang w:val="hy-AM"/>
        </w:rPr>
        <w:t>.</w:t>
      </w:r>
      <w:r w:rsidR="00F66A15">
        <w:rPr>
          <w:rFonts w:ascii="GHEA Grapalat" w:hAnsi="GHEA Grapalat"/>
          <w:bCs/>
          <w:szCs w:val="22"/>
          <w:lang w:val="hy-AM"/>
        </w:rPr>
        <w:t>0</w:t>
      </w:r>
      <w:r w:rsidR="001127EC">
        <w:rPr>
          <w:rFonts w:ascii="GHEA Grapalat" w:hAnsi="GHEA Grapalat"/>
          <w:bCs/>
          <w:szCs w:val="22"/>
          <w:lang w:val="hy-AM"/>
        </w:rPr>
        <w:t>5</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6833A0" w:rsidP="00851F8B">
      <w:pPr>
        <w:pStyle w:val="BodyText"/>
        <w:ind w:right="-7"/>
        <w:jc w:val="center"/>
        <w:rPr>
          <w:rFonts w:ascii="GHEA Grapalat" w:hAnsi="GHEA Grapalat"/>
          <w:lang w:val="af-ZA"/>
        </w:rPr>
      </w:pPr>
      <w:r w:rsidRPr="006833A0">
        <w:rPr>
          <w:rFonts w:ascii="GHEA Grapalat" w:hAnsi="GHEA Grapalat"/>
          <w:b/>
          <w:szCs w:val="28"/>
          <w:lang w:val="hy-AM"/>
        </w:rPr>
        <w:t>«</w:t>
      </w:r>
      <w:r w:rsidR="00F66A15">
        <w:rPr>
          <w:rFonts w:ascii="GHEA Grapalat" w:hAnsi="GHEA Grapalat"/>
          <w:b/>
          <w:szCs w:val="28"/>
          <w:lang w:val="hy-AM"/>
        </w:rPr>
        <w:t>Շիրակի մարզի Հոռոմ գյուղի ցածր ճնշման ստորգետնյա գազատարի վթարային հատվածների վերատեղադրում և մեկուսիչ ծածկույթների վերանորոգում</w:t>
      </w:r>
      <w:r w:rsidRPr="006833A0">
        <w:rPr>
          <w:rFonts w:ascii="GHEA Grapalat" w:hAnsi="GHEA Grapalat"/>
          <w:b/>
          <w:szCs w:val="28"/>
          <w:lang w:val="hy-AM"/>
        </w:rPr>
        <w:t>»</w:t>
      </w:r>
      <w:r w:rsidRPr="006833A0">
        <w:rPr>
          <w:rFonts w:ascii="GHEA Grapalat" w:hAnsi="GHEA Grapalat"/>
          <w:b/>
          <w:szCs w:val="28"/>
          <w:lang w:val="af-ZA"/>
        </w:rPr>
        <w:t xml:space="preserve"> </w:t>
      </w:r>
      <w:r w:rsidR="000522C3" w:rsidRPr="000522C3">
        <w:rPr>
          <w:rFonts w:ascii="GHEA Grapalat" w:hAnsi="GHEA Grapalat"/>
          <w:b/>
          <w:szCs w:val="28"/>
          <w:lang w:val="hy-AM"/>
        </w:rPr>
        <w:t>օբյեկտի նորոգման աշխատանքների ձեռքբերում:</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lastRenderedPageBreak/>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6833A0" w:rsidP="00FA0B62">
      <w:pPr>
        <w:pStyle w:val="Heading9"/>
        <w:rPr>
          <w:rFonts w:ascii="GHEA Grapalat" w:hAnsi="GHEA Grapalat" w:cs="Sylfaen"/>
          <w:bCs/>
          <w:szCs w:val="22"/>
          <w:lang w:val="af-ZA"/>
        </w:rPr>
      </w:pPr>
      <w:r w:rsidRPr="006833A0">
        <w:rPr>
          <w:rFonts w:ascii="GHEA Grapalat" w:hAnsi="GHEA Grapalat"/>
          <w:szCs w:val="28"/>
          <w:lang w:val="hy-AM"/>
        </w:rPr>
        <w:t>«</w:t>
      </w:r>
      <w:r w:rsidR="00F66A15">
        <w:rPr>
          <w:rFonts w:ascii="GHEA Grapalat" w:hAnsi="GHEA Grapalat"/>
          <w:szCs w:val="28"/>
          <w:lang w:val="hy-AM"/>
        </w:rPr>
        <w:t>Շիրակի մարզի Հոռոմ գյուղի ցածր ճնշման ստորգետնյա գազատարի վթարային հատվածների վերատեղադրում և մեկուսիչ ծածկույթների վերանորոգում</w:t>
      </w:r>
      <w:r w:rsidRPr="006833A0">
        <w:rPr>
          <w:rFonts w:ascii="GHEA Grapalat" w:hAnsi="GHEA Grapalat"/>
          <w:szCs w:val="28"/>
          <w:lang w:val="hy-AM"/>
        </w:rPr>
        <w:t>»</w:t>
      </w:r>
      <w:r w:rsidRPr="006833A0">
        <w:rPr>
          <w:rFonts w:ascii="GHEA Grapalat" w:hAnsi="GHEA Grapalat"/>
          <w:szCs w:val="28"/>
          <w:lang w:val="af-ZA"/>
        </w:rPr>
        <w:t xml:space="preserve"> </w:t>
      </w:r>
      <w:r w:rsidR="00B41787" w:rsidRPr="0020001F">
        <w:rPr>
          <w:rFonts w:ascii="GHEA Grapalat" w:hAnsi="GHEA Grapalat"/>
          <w:szCs w:val="28"/>
          <w:lang w:val="hy-AM"/>
        </w:rPr>
        <w:t xml:space="preserve">օբյեկտի նորոգման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6833A0" w:rsidRPr="006833A0">
        <w:rPr>
          <w:rFonts w:ascii="GHEA Grapalat" w:hAnsi="GHEA Grapalat" w:cs="Sylfaen"/>
          <w:bCs/>
          <w:sz w:val="20"/>
          <w:lang w:val="hy-AM"/>
        </w:rPr>
        <w:t>«</w:t>
      </w:r>
      <w:r w:rsidR="00F66A15">
        <w:rPr>
          <w:rFonts w:ascii="GHEA Grapalat" w:hAnsi="GHEA Grapalat" w:cs="Sylfaen"/>
          <w:bCs/>
          <w:sz w:val="20"/>
          <w:lang w:val="hy-AM"/>
        </w:rPr>
        <w:t>Շիրակի մարզի Հոռոմ գյուղի ցածր ճնշման ստորգետնյա գազատարի վթարային հատվածների վերատեղադրում և մեկուսիչ ծածկույթների վերանորոգում</w:t>
      </w:r>
      <w:r w:rsidR="006833A0" w:rsidRPr="006833A0">
        <w:rPr>
          <w:rFonts w:ascii="GHEA Grapalat" w:hAnsi="GHEA Grapalat" w:cs="Sylfaen"/>
          <w:bCs/>
          <w:sz w:val="20"/>
          <w:lang w:val="hy-AM"/>
        </w:rPr>
        <w:t>»</w:t>
      </w:r>
      <w:r w:rsidR="00090FD4" w:rsidRPr="00AB5F74">
        <w:rPr>
          <w:rFonts w:ascii="GHEA Grapalat" w:hAnsi="GHEA Grapalat" w:cs="Sylfaen"/>
          <w:bCs/>
          <w:sz w:val="20"/>
          <w:lang w:val="hy-AM"/>
        </w:rPr>
        <w:t xml:space="preserve"> </w:t>
      </w:r>
      <w:r w:rsidR="00C95B77" w:rsidRPr="00AB5F74">
        <w:rPr>
          <w:rFonts w:ascii="GHEA Grapalat" w:hAnsi="GHEA Grapalat" w:cs="Sylfaen"/>
          <w:bCs/>
          <w:sz w:val="20"/>
          <w:lang w:val="hy-AM"/>
        </w:rPr>
        <w:t>օբյեկտի նորոգման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1127EC">
        <w:rPr>
          <w:rFonts w:ascii="GHEA Grapalat" w:hAnsi="GHEA Grapalat" w:cs="Sylfaen"/>
          <w:b w:val="0"/>
          <w:sz w:val="20"/>
          <w:lang w:val="af-ZA"/>
        </w:rPr>
        <w:t>№166/GArm/26_5.4_073/07.05.26</w:t>
      </w:r>
      <w:r w:rsidR="00836680">
        <w:rPr>
          <w:rFonts w:ascii="GHEA Grapalat" w:hAnsi="GHEA Grapalat" w:cs="Sylfaen"/>
          <w:b w:val="0"/>
          <w:sz w:val="20"/>
          <w:lang w:val="af-ZA"/>
        </w:rPr>
        <w:t xml:space="preserve">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41B4D" w:rsidP="00895F17">
      <w:pPr>
        <w:ind w:firstLine="567"/>
        <w:jc w:val="both"/>
        <w:rPr>
          <w:rFonts w:ascii="GHEA Grapalat" w:hAnsi="GHEA Grapalat" w:cs="Arial Armenian"/>
          <w:b/>
          <w:sz w:val="20"/>
          <w:szCs w:val="20"/>
          <w:lang w:val="af-ZA"/>
        </w:rPr>
      </w:pPr>
      <w:r w:rsidRPr="00DA2EB0">
        <w:rPr>
          <w:rFonts w:ascii="GHEA Grapalat" w:hAnsi="GHEA Grapalat" w:cs="Sylfaen"/>
          <w:b/>
          <w:sz w:val="20"/>
          <w:szCs w:val="20"/>
          <w:lang w:val="es-ES"/>
        </w:rPr>
        <w:t xml:space="preserve">Մասնակիցը մինչև հայտ ներկայացնելը պետք է </w:t>
      </w:r>
      <w:r w:rsidRPr="00DA2EB0">
        <w:rPr>
          <w:rFonts w:ascii="GHEA Grapalat" w:hAnsi="GHEA Grapalat" w:cs="Sylfaen"/>
          <w:b/>
          <w:sz w:val="20"/>
          <w:szCs w:val="20"/>
          <w:lang w:val="af-ZA"/>
        </w:rPr>
        <w:t>«Գազպրոմ Արմենիա» ՓԲԸ ՀՄ</w:t>
      </w:r>
      <w:r w:rsidR="00895F17">
        <w:rPr>
          <w:rFonts w:ascii="GHEA Grapalat" w:hAnsi="GHEA Grapalat" w:cs="Sylfaen"/>
          <w:b/>
          <w:sz w:val="20"/>
          <w:szCs w:val="20"/>
          <w:lang w:val="hy-AM"/>
        </w:rPr>
        <w:t>Վ</w:t>
      </w:r>
      <w:r w:rsidRPr="00DA2EB0">
        <w:rPr>
          <w:rFonts w:ascii="GHEA Grapalat" w:hAnsi="GHEA Grapalat" w:cs="Sylfaen"/>
          <w:b/>
          <w:sz w:val="20"/>
          <w:szCs w:val="20"/>
          <w:lang w:val="af-ZA"/>
        </w:rPr>
        <w:t>,</w:t>
      </w:r>
      <w:r w:rsidR="00741E9E" w:rsidRPr="00DA2EB0">
        <w:rPr>
          <w:rFonts w:ascii="GHEA Grapalat" w:hAnsi="GHEA Grapalat" w:cs="Sylfaen"/>
          <w:b/>
          <w:sz w:val="20"/>
          <w:szCs w:val="20"/>
          <w:lang w:val="af-ZA"/>
        </w:rPr>
        <w:t xml:space="preserve"> </w:t>
      </w:r>
      <w:r w:rsidRPr="00DA2EB0">
        <w:rPr>
          <w:rFonts w:ascii="GHEA Grapalat" w:hAnsi="GHEA Grapalat" w:cs="Sylfaen"/>
          <w:b/>
          <w:sz w:val="20"/>
          <w:szCs w:val="20"/>
          <w:lang w:val="af-ZA"/>
        </w:rPr>
        <w:t xml:space="preserve">Վ և </w:t>
      </w:r>
      <w:r w:rsidR="00895F17">
        <w:rPr>
          <w:rFonts w:ascii="GHEA Grapalat" w:hAnsi="GHEA Grapalat" w:cs="Sylfaen"/>
          <w:b/>
          <w:sz w:val="20"/>
          <w:szCs w:val="20"/>
          <w:lang w:val="hy-AM"/>
        </w:rPr>
        <w:t>Շ</w:t>
      </w:r>
      <w:r w:rsidRPr="00DA2EB0">
        <w:rPr>
          <w:rFonts w:ascii="GHEA Grapalat" w:hAnsi="GHEA Grapalat" w:cs="Sylfaen"/>
          <w:b/>
          <w:sz w:val="20"/>
          <w:szCs w:val="20"/>
          <w:lang w:val="af-ZA"/>
        </w:rPr>
        <w:t>Կ բաժնից ստանա նախագծային</w:t>
      </w:r>
      <w:r w:rsidR="008651C9" w:rsidRPr="00DA2EB0">
        <w:rPr>
          <w:rFonts w:ascii="GHEA Grapalat" w:hAnsi="GHEA Grapalat" w:cs="Sylfaen"/>
          <w:b/>
          <w:sz w:val="20"/>
          <w:szCs w:val="20"/>
          <w:lang w:val="af-ZA"/>
        </w:rPr>
        <w:t xml:space="preserve"> փաստաթղթերը</w:t>
      </w:r>
      <w:r w:rsidR="008B51CB" w:rsidRPr="00DA2EB0">
        <w:rPr>
          <w:rFonts w:ascii="GHEA Grapalat" w:hAnsi="GHEA Grapalat" w:cs="Sylfaen"/>
          <w:b/>
          <w:sz w:val="20"/>
          <w:szCs w:val="20"/>
          <w:lang w:val="af-ZA" w:eastAsia="ru-RU"/>
        </w:rPr>
        <w:t>:</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A05062"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A05062" w:rsidTr="009A7813">
        <w:trPr>
          <w:trHeight w:val="1799"/>
        </w:trPr>
        <w:tc>
          <w:tcPr>
            <w:tcW w:w="4395" w:type="dxa"/>
            <w:vAlign w:val="center"/>
          </w:tcPr>
          <w:p w:rsidR="000A3461" w:rsidRPr="004E533F" w:rsidRDefault="006833A0" w:rsidP="00895F17">
            <w:pPr>
              <w:jc w:val="both"/>
              <w:rPr>
                <w:rFonts w:ascii="GHEA Grapalat" w:hAnsi="GHEA Grapalat"/>
                <w:b/>
                <w:color w:val="000000"/>
                <w:sz w:val="20"/>
                <w:szCs w:val="20"/>
                <w:lang w:val="hy-AM" w:eastAsia="ru-RU"/>
              </w:rPr>
            </w:pPr>
            <w:r w:rsidRPr="006833A0">
              <w:rPr>
                <w:rFonts w:ascii="GHEA Grapalat" w:hAnsi="GHEA Grapalat"/>
                <w:b/>
                <w:color w:val="000000"/>
                <w:sz w:val="20"/>
                <w:szCs w:val="20"/>
                <w:lang w:val="hy-AM" w:eastAsia="ru-RU"/>
              </w:rPr>
              <w:t>«</w:t>
            </w:r>
            <w:r w:rsidR="00F66A15">
              <w:rPr>
                <w:rFonts w:ascii="GHEA Grapalat" w:hAnsi="GHEA Grapalat"/>
                <w:b/>
                <w:color w:val="000000"/>
                <w:sz w:val="20"/>
                <w:szCs w:val="20"/>
                <w:lang w:val="hy-AM" w:eastAsia="ru-RU"/>
              </w:rPr>
              <w:t>Շիրակի մարզի Հոռոմ գյուղի ցածր ճնշման ստորգետնյա գազատարի վթարային հատվածների վերատեղադրում և մեկուսիչ ծածկույթների վերանորոգում</w:t>
            </w:r>
            <w:r w:rsidRPr="006833A0">
              <w:rPr>
                <w:rFonts w:ascii="GHEA Grapalat" w:hAnsi="GHEA Grapalat"/>
                <w:b/>
                <w:color w:val="000000"/>
                <w:sz w:val="20"/>
                <w:szCs w:val="20"/>
                <w:lang w:val="hy-AM" w:eastAsia="ru-RU"/>
              </w:rPr>
              <w:t>»</w:t>
            </w:r>
            <w:r w:rsidRPr="004E533F">
              <w:rPr>
                <w:rFonts w:ascii="GHEA Grapalat" w:hAnsi="GHEA Grapalat"/>
                <w:b/>
                <w:color w:val="000000"/>
                <w:sz w:val="20"/>
                <w:szCs w:val="20"/>
                <w:lang w:val="hy-AM" w:eastAsia="ru-RU"/>
              </w:rPr>
              <w:t xml:space="preserve">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F66A15" w:rsidRPr="00F66A15" w:rsidRDefault="00F66A15" w:rsidP="00F66A15">
            <w:pPr>
              <w:pStyle w:val="BodyTextIndent2"/>
              <w:spacing w:line="276" w:lineRule="auto"/>
              <w:ind w:firstLine="0"/>
              <w:rPr>
                <w:rFonts w:ascii="GHEA Grapalat" w:hAnsi="GHEA Grapalat"/>
                <w:b/>
                <w:color w:val="000000"/>
                <w:lang w:val="hy-AM" w:eastAsia="ru-RU"/>
              </w:rPr>
            </w:pPr>
            <w:r w:rsidRPr="00F66A15">
              <w:rPr>
                <w:rFonts w:ascii="GHEA Grapalat" w:hAnsi="GHEA Grapalat"/>
                <w:b/>
                <w:color w:val="000000"/>
                <w:lang w:val="hy-AM" w:eastAsia="ru-RU"/>
              </w:rPr>
              <w:t>Ջերմագազամատակարարում և Օդափոխություն (Օդափոխության, Ջեռուցման և Օդի</w:t>
            </w:r>
          </w:p>
          <w:p w:rsidR="000A3461" w:rsidRPr="004E533F" w:rsidRDefault="00F66A15" w:rsidP="00F66A15">
            <w:pPr>
              <w:pStyle w:val="BodyTextIndent2"/>
              <w:spacing w:line="276" w:lineRule="auto"/>
              <w:ind w:firstLine="0"/>
              <w:rPr>
                <w:rFonts w:ascii="GHEA Grapalat" w:hAnsi="GHEA Grapalat"/>
                <w:b/>
                <w:color w:val="000000"/>
                <w:lang w:val="hy-AM" w:eastAsia="ru-RU"/>
              </w:rPr>
            </w:pPr>
            <w:r w:rsidRPr="00F66A15">
              <w:rPr>
                <w:rFonts w:ascii="GHEA Grapalat" w:hAnsi="GHEA Grapalat"/>
                <w:b/>
                <w:color w:val="000000"/>
                <w:lang w:val="hy-AM" w:eastAsia="ru-RU"/>
              </w:rPr>
              <w:t>Լավորակման Համակարգեր, Ջրամատակարարման և Գազամատակարարման Համակարգեր) 1-ին կամ 2-րդ դաս</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0B509C" w:rsidRPr="000B509C">
        <w:rPr>
          <w:rFonts w:ascii="GHEA Grapalat" w:hAnsi="GHEA Grapalat" w:cs="Sylfaen"/>
          <w:b/>
          <w:bCs/>
          <w:sz w:val="20"/>
          <w:szCs w:val="20"/>
          <w:lang w:val="hy-AM"/>
        </w:rPr>
        <w:t>«</w:t>
      </w:r>
      <w:r w:rsidR="00F66A15">
        <w:rPr>
          <w:rFonts w:ascii="GHEA Grapalat" w:hAnsi="GHEA Grapalat" w:cs="Sylfaen"/>
          <w:b/>
          <w:bCs/>
          <w:sz w:val="20"/>
          <w:szCs w:val="20"/>
          <w:lang w:val="hy-AM"/>
        </w:rPr>
        <w:t>Շիրակի մարզի Հոռոմ գյուղի ցածր ճնշման ստորգետնյա գազատարի վթարային հատվածների վերատեղադրում և մեկուսիչ ծածկույթների վերանորոգում</w:t>
      </w:r>
      <w:r w:rsidR="000B509C" w:rsidRPr="000B509C">
        <w:rPr>
          <w:rFonts w:ascii="GHEA Grapalat" w:hAnsi="GHEA Grapalat" w:cs="Sylfaen"/>
          <w:b/>
          <w:bCs/>
          <w:sz w:val="20"/>
          <w:szCs w:val="20"/>
          <w:lang w:val="hy-AM"/>
        </w:rPr>
        <w:t>»</w:t>
      </w:r>
      <w:r w:rsidR="006C6F88" w:rsidRPr="00441AA9">
        <w:rPr>
          <w:rFonts w:ascii="GHEA Grapalat" w:hAnsi="GHEA Grapalat" w:cs="Sylfaen"/>
          <w:b/>
          <w:bCs/>
          <w:sz w:val="20"/>
          <w:szCs w:val="20"/>
          <w:lang w:val="hy-AM"/>
        </w:rPr>
        <w:t xml:space="preserve"> </w:t>
      </w:r>
      <w:r w:rsidR="00803374" w:rsidRPr="00441AA9">
        <w:rPr>
          <w:rFonts w:ascii="GHEA Grapalat" w:hAnsi="GHEA Grapalat" w:cs="Sylfaen"/>
          <w:b/>
          <w:bCs/>
          <w:sz w:val="20"/>
          <w:szCs w:val="20"/>
          <w:lang w:val="hy-AM"/>
        </w:rPr>
        <w:t>օբյեկտի նորոգման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0B509C" w:rsidRPr="000B509C">
        <w:rPr>
          <w:rFonts w:ascii="GHEA Grapalat" w:hAnsi="GHEA Grapalat" w:cs="Sylfaen"/>
          <w:b/>
          <w:bCs/>
          <w:sz w:val="20"/>
          <w:szCs w:val="20"/>
          <w:lang w:val="hy-AM"/>
        </w:rPr>
        <w:t>«</w:t>
      </w:r>
      <w:r w:rsidR="00F66A15">
        <w:rPr>
          <w:rFonts w:ascii="GHEA Grapalat" w:hAnsi="GHEA Grapalat" w:cs="Sylfaen"/>
          <w:b/>
          <w:bCs/>
          <w:sz w:val="20"/>
          <w:szCs w:val="20"/>
          <w:lang w:val="hy-AM"/>
        </w:rPr>
        <w:t>Շիրակի մարզի Հոռոմ գյուղի ցածր ճնշման ստորգետնյա գազատարի վթարային հատվածների վերատեղադրում և մեկուսիչ ծածկույթների վերանորոգում</w:t>
      </w:r>
      <w:r w:rsidR="000B509C" w:rsidRPr="000B509C">
        <w:rPr>
          <w:rFonts w:ascii="GHEA Grapalat" w:hAnsi="GHEA Grapalat" w:cs="Sylfaen"/>
          <w:b/>
          <w:bCs/>
          <w:sz w:val="20"/>
          <w:szCs w:val="20"/>
          <w:lang w:val="hy-AM"/>
        </w:rPr>
        <w:t xml:space="preserve">» </w:t>
      </w:r>
      <w:r w:rsidR="00453A04" w:rsidRPr="00441AA9">
        <w:rPr>
          <w:rFonts w:ascii="GHEA Grapalat" w:hAnsi="GHEA Grapalat" w:cs="Sylfaen"/>
          <w:b/>
          <w:bCs/>
          <w:sz w:val="20"/>
          <w:szCs w:val="20"/>
          <w:lang w:val="hy-AM"/>
        </w:rPr>
        <w:t xml:space="preserve">օբյեկտի նորոգման </w:t>
      </w:r>
      <w:r w:rsidR="00C772B4" w:rsidRPr="00441AA9">
        <w:rPr>
          <w:rFonts w:ascii="GHEA Grapalat" w:hAnsi="GHEA Grapalat" w:cs="Sylfaen"/>
          <w:b/>
          <w:bCs/>
          <w:sz w:val="20"/>
          <w:szCs w:val="20"/>
          <w:lang w:val="hy-AM"/>
        </w:rPr>
        <w:t xml:space="preserve">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w:t>
      </w:r>
      <w:r w:rsidR="00A77010" w:rsidRPr="00441AA9">
        <w:rPr>
          <w:rFonts w:ascii="GHEA Grapalat" w:hAnsi="GHEA Grapalat"/>
          <w:sz w:val="20"/>
          <w:szCs w:val="20"/>
          <w:lang w:val="af-ZA"/>
        </w:rPr>
        <w:lastRenderedPageBreak/>
        <w:t xml:space="preserve">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F66A15" w:rsidRPr="00F66A15">
        <w:rPr>
          <w:rFonts w:ascii="GHEA Grapalat" w:hAnsi="GHEA Grapalat" w:cs="Arial Armenian"/>
          <w:b/>
          <w:sz w:val="20"/>
          <w:szCs w:val="20"/>
          <w:lang w:val="hy-AM"/>
        </w:rPr>
        <w:t xml:space="preserve">ցածր կամ </w:t>
      </w:r>
      <w:r w:rsidR="00F852FC" w:rsidRPr="00F852FC">
        <w:rPr>
          <w:rFonts w:ascii="GHEA Grapalat" w:hAnsi="GHEA Grapalat" w:cs="Arial Armenian"/>
          <w:b/>
          <w:sz w:val="20"/>
          <w:szCs w:val="20"/>
          <w:lang w:val="hy-AM"/>
        </w:rPr>
        <w:t>միջին</w:t>
      </w:r>
      <w:r w:rsidR="005A58D2">
        <w:rPr>
          <w:rFonts w:ascii="GHEA Grapalat" w:hAnsi="GHEA Grapalat" w:cs="Arial Armenian"/>
          <w:b/>
          <w:sz w:val="20"/>
          <w:szCs w:val="20"/>
          <w:lang w:val="hy-AM"/>
        </w:rPr>
        <w:t xml:space="preserve"> </w:t>
      </w:r>
      <w:r w:rsidR="005A58D2" w:rsidRPr="00A100AE">
        <w:rPr>
          <w:rFonts w:ascii="GHEA Grapalat" w:hAnsi="GHEA Grapalat" w:cs="Arial Armenian"/>
          <w:b/>
          <w:sz w:val="20"/>
          <w:szCs w:val="20"/>
          <w:lang w:val="hy-AM"/>
        </w:rPr>
        <w:t>ճնշման</w:t>
      </w:r>
      <w:r w:rsidR="005A58D2"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ցածր կամ</w:t>
      </w:r>
      <w:r w:rsidRPr="005C020A">
        <w:rPr>
          <w:rFonts w:ascii="GHEA Grapalat" w:hAnsi="GHEA Grapalat" w:cs="Arial Armenian"/>
          <w:sz w:val="20"/>
          <w:szCs w:val="20"/>
          <w:lang w:val="es-ES"/>
        </w:rPr>
        <w:t xml:space="preserve"> </w:t>
      </w:r>
      <w:r w:rsidR="00F852FC">
        <w:rPr>
          <w:rFonts w:ascii="GHEA Grapalat" w:hAnsi="GHEA Grapalat" w:cs="Arial Armenian"/>
          <w:b/>
          <w:sz w:val="20"/>
          <w:szCs w:val="20"/>
          <w:lang w:val="hy-AM"/>
        </w:rPr>
        <w:t>միջին</w:t>
      </w:r>
      <w:r w:rsid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hy-AM"/>
        </w:rPr>
        <w:t>ճնշման</w:t>
      </w:r>
      <w:r w:rsidR="00A100AE"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F66A15" w:rsidRPr="00F66A15">
        <w:rPr>
          <w:rFonts w:ascii="GHEA Grapalat" w:hAnsi="GHEA Grapalat" w:cs="Arial Armenian"/>
          <w:b/>
          <w:sz w:val="20"/>
          <w:szCs w:val="20"/>
          <w:lang w:val="hy-AM"/>
        </w:rPr>
        <w:t>ցածր կամ</w:t>
      </w:r>
      <w:r w:rsidRPr="006A75B0">
        <w:rPr>
          <w:rFonts w:ascii="GHEA Grapalat" w:hAnsi="GHEA Grapalat" w:cs="Arial Armenian"/>
          <w:b/>
          <w:sz w:val="20"/>
          <w:szCs w:val="20"/>
          <w:lang w:val="hy-AM"/>
        </w:rPr>
        <w:t xml:space="preserve"> </w:t>
      </w:r>
      <w:r w:rsidR="00F852FC">
        <w:rPr>
          <w:rFonts w:ascii="GHEA Grapalat" w:hAnsi="GHEA Grapalat" w:cs="Arial Armenian"/>
          <w:b/>
          <w:sz w:val="20"/>
          <w:szCs w:val="20"/>
          <w:lang w:val="hy-AM"/>
        </w:rPr>
        <w:t>միջին</w:t>
      </w:r>
      <w:r w:rsidR="00A100AE" w:rsidRPr="00A100AE">
        <w:rPr>
          <w:rFonts w:ascii="GHEA Grapalat" w:hAnsi="GHEA Grapalat" w:cs="Arial Armenian"/>
          <w:b/>
          <w:sz w:val="20"/>
          <w:szCs w:val="20"/>
          <w:lang w:val="hy-AM"/>
        </w:rPr>
        <w:t xml:space="preserve"> ճնշման</w:t>
      </w:r>
      <w:r w:rsidR="00A100AE" w:rsidRP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es-ES"/>
        </w:rPr>
        <w:t>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w:t>
      </w:r>
      <w:r w:rsidRPr="005C020A">
        <w:rPr>
          <w:rFonts w:ascii="GHEA Grapalat" w:hAnsi="GHEA Grapalat" w:cs="Arial Armenian"/>
          <w:sz w:val="20"/>
          <w:szCs w:val="20"/>
          <w:lang w:val="es-ES"/>
        </w:rPr>
        <w:lastRenderedPageBreak/>
        <w:t>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lastRenderedPageBreak/>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1127EC">
        <w:rPr>
          <w:rFonts w:ascii="GHEA Grapalat" w:hAnsi="GHEA Grapalat" w:cs="Arial Armenian"/>
          <w:b/>
          <w:lang w:val="hy-AM" w:eastAsia="ru-RU"/>
        </w:rPr>
        <w:t>մայիս</w:t>
      </w:r>
      <w:r w:rsidR="00B11A2C" w:rsidRPr="00B11A2C">
        <w:rPr>
          <w:rFonts w:ascii="GHEA Grapalat" w:hAnsi="GHEA Grapalat" w:cs="Arial Armenian"/>
          <w:b/>
          <w:lang w:val="hy-AM" w:eastAsia="ru-RU"/>
        </w:rPr>
        <w:t>ի</w:t>
      </w:r>
      <w:r w:rsidR="00965222" w:rsidRPr="00942D95">
        <w:rPr>
          <w:rFonts w:ascii="GHEA Grapalat" w:hAnsi="GHEA Grapalat" w:cs="Arial Armenian"/>
          <w:b/>
          <w:lang w:val="hy-AM" w:eastAsia="ru-RU"/>
        </w:rPr>
        <w:t xml:space="preserve"> </w:t>
      </w:r>
      <w:r w:rsidR="00F66A15">
        <w:rPr>
          <w:rFonts w:ascii="GHEA Grapalat" w:hAnsi="GHEA Grapalat" w:cs="Arial Armenian"/>
          <w:b/>
          <w:lang w:val="hy-AM" w:eastAsia="ru-RU"/>
        </w:rPr>
        <w:t>1</w:t>
      </w:r>
      <w:r w:rsidR="001127EC">
        <w:rPr>
          <w:rFonts w:ascii="GHEA Grapalat" w:hAnsi="GHEA Grapalat" w:cs="Arial Armenian"/>
          <w:b/>
          <w:lang w:val="hy-AM" w:eastAsia="ru-RU"/>
        </w:rPr>
        <w:t>5</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9A3666">
        <w:rPr>
          <w:rFonts w:ascii="GHEA Grapalat" w:hAnsi="GHEA Grapalat" w:cs="Arial Armenian"/>
          <w:b/>
          <w:lang w:val="hy-AM" w:eastAsia="ru-RU"/>
        </w:rPr>
        <w:t>15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E54108">
        <w:rPr>
          <w:rFonts w:ascii="GHEA Grapalat" w:hAnsi="GHEA Grapalat" w:cs="Arial Armenian"/>
          <w:lang w:val="hy-AM" w:eastAsia="ru-RU"/>
        </w:rPr>
        <w:t>Արեն</w:t>
      </w:r>
      <w:r w:rsidR="00B11A2C" w:rsidRPr="00B11A2C">
        <w:rPr>
          <w:rFonts w:ascii="GHEA Grapalat" w:hAnsi="GHEA Grapalat" w:cs="Arial Armenian"/>
          <w:lang w:val="hy-AM" w:eastAsia="ru-RU"/>
        </w:rPr>
        <w:t xml:space="preserve"> </w:t>
      </w:r>
      <w:r w:rsidR="00E54108">
        <w:rPr>
          <w:rFonts w:ascii="GHEA Grapalat" w:hAnsi="GHEA Grapalat" w:cs="Arial Armenian"/>
          <w:lang w:val="hy-AM" w:eastAsia="ru-RU"/>
        </w:rPr>
        <w:t>Հարություն</w:t>
      </w:r>
      <w:r w:rsidR="00B11A2C" w:rsidRPr="00B11A2C">
        <w:rPr>
          <w:rFonts w:ascii="GHEA Grapalat" w:hAnsi="GHEA Grapalat" w:cs="Arial Armenian"/>
          <w:lang w:val="hy-AM" w:eastAsia="ru-RU"/>
        </w:rPr>
        <w:t>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lastRenderedPageBreak/>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lastRenderedPageBreak/>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lastRenderedPageBreak/>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EE195D">
        <w:rPr>
          <w:rFonts w:ascii="GHEA Grapalat" w:hAnsi="GHEA Grapalat" w:cs="Sylfaen"/>
          <w:b/>
          <w:sz w:val="20"/>
          <w:szCs w:val="20"/>
          <w:lang w:val="hy-AM"/>
        </w:rPr>
        <w:t xml:space="preserve">ցածր կամ </w:t>
      </w:r>
      <w:r w:rsidR="008344B3">
        <w:rPr>
          <w:rFonts w:ascii="GHEA Grapalat" w:hAnsi="GHEA Grapalat" w:cs="Sylfaen"/>
          <w:b/>
          <w:sz w:val="20"/>
          <w:szCs w:val="20"/>
          <w:lang w:val="hy-AM"/>
        </w:rPr>
        <w:t>միջին</w:t>
      </w:r>
      <w:r w:rsidR="000B09A9" w:rsidRPr="000B09A9">
        <w:rPr>
          <w:rFonts w:ascii="GHEA Grapalat" w:hAnsi="GHEA Grapalat" w:cs="Sylfaen"/>
          <w:b/>
          <w:sz w:val="20"/>
          <w:szCs w:val="20"/>
          <w:lang w:val="hy-AM" w:eastAsia="ru-RU"/>
        </w:rPr>
        <w:t xml:space="preserve"> ճնշման գազատարերի </w:t>
      </w:r>
      <w:r w:rsidR="00E65B70">
        <w:rPr>
          <w:rFonts w:ascii="GHEA Grapalat" w:hAnsi="GHEA Grapalat" w:cs="Sylfaen"/>
          <w:b/>
          <w:sz w:val="20"/>
          <w:szCs w:val="20"/>
          <w:lang w:val="hy-AM" w:eastAsia="ru-RU"/>
        </w:rPr>
        <w:t>նորոգման</w:t>
      </w:r>
      <w:r w:rsidR="000B09A9" w:rsidRPr="000B09A9">
        <w:rPr>
          <w:rFonts w:ascii="GHEA Grapalat" w:hAnsi="GHEA Grapalat" w:cs="Sylfaen"/>
          <w:b/>
          <w:sz w:val="20"/>
          <w:szCs w:val="20"/>
          <w:lang w:val="hy-AM" w:eastAsia="ru-RU"/>
        </w:rPr>
        <w:t xml:space="preserve"> </w:t>
      </w:r>
      <w:r w:rsidR="000B09A9" w:rsidRPr="000912DD">
        <w:rPr>
          <w:rFonts w:ascii="GHEA Grapalat" w:hAnsi="GHEA Grapalat" w:cs="Arial Armenian"/>
          <w:b/>
          <w:sz w:val="20"/>
          <w:szCs w:val="20"/>
          <w:lang w:val="hy-AM"/>
        </w:rPr>
        <w:t xml:space="preserve">աշխատանքների </w:t>
      </w:r>
      <w:r w:rsidR="00E43810" w:rsidRPr="000912DD">
        <w:rPr>
          <w:rFonts w:ascii="GHEA Grapalat" w:hAnsi="GHEA Grapalat" w:cs="Arial Armenian"/>
          <w:b/>
          <w:sz w:val="20"/>
          <w:szCs w:val="20"/>
          <w:lang w:val="hy-AM"/>
        </w:rPr>
        <w:t>կատարումը</w:t>
      </w:r>
      <w:r w:rsidR="000912DD" w:rsidRPr="000912DD">
        <w:rPr>
          <w:rFonts w:ascii="GHEA Grapalat" w:hAnsi="GHEA Grapalat" w:cs="Arial Armenian"/>
          <w:b/>
          <w:sz w:val="20"/>
          <w:szCs w:val="20"/>
          <w:lang w:val="hy-AM"/>
        </w:rPr>
        <w:t xml:space="preserve"> ՀՀ-ում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Default="000B09A9" w:rsidP="00A73B9D">
      <w:pPr>
        <w:jc w:val="both"/>
        <w:rPr>
          <w:rFonts w:ascii="GHEA Grapalat" w:hAnsi="GHEA Grapalat" w:cs="Tahoma"/>
          <w:sz w:val="20"/>
          <w:szCs w:val="20"/>
          <w:lang w:val="af-ZA"/>
        </w:rPr>
      </w:pPr>
    </w:p>
    <w:p w:rsidR="00E65B70" w:rsidRPr="000B09A9" w:rsidRDefault="00E65B70" w:rsidP="00A73B9D">
      <w:pPr>
        <w:jc w:val="both"/>
        <w:rPr>
          <w:rFonts w:ascii="GHEA Grapalat" w:hAnsi="GHEA Grapalat" w:cs="Tahoma"/>
          <w:sz w:val="20"/>
          <w:szCs w:val="20"/>
          <w:lang w:val="af-ZA"/>
        </w:rPr>
      </w:pPr>
    </w:p>
    <w:p w:rsidR="00D86F7F" w:rsidRPr="000B09A9" w:rsidRDefault="00D86F7F" w:rsidP="000B09A9">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D86F7F" w:rsidRPr="008463B9" w:rsidRDefault="00D86F7F" w:rsidP="00D86F7F">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D86F7F" w:rsidRPr="00EE195D" w:rsidTr="00EE195D">
        <w:trPr>
          <w:trHeight w:val="969"/>
        </w:trPr>
        <w:tc>
          <w:tcPr>
            <w:tcW w:w="617"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4813"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Անվանումը</w:t>
            </w:r>
          </w:p>
        </w:tc>
        <w:tc>
          <w:tcPr>
            <w:tcW w:w="26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Պահանջվող  հզորության մեքենամեխանիզմներ</w:t>
            </w:r>
          </w:p>
        </w:tc>
        <w:tc>
          <w:tcPr>
            <w:tcW w:w="15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Պահաջվող քանակը</w:t>
            </w:r>
          </w:p>
          <w:p w:rsidR="00D86F7F" w:rsidRPr="00EE195D" w:rsidRDefault="00D86F7F" w:rsidP="00243C6A">
            <w:pPr>
              <w:jc w:val="center"/>
              <w:rPr>
                <w:rFonts w:ascii="GHEA Grapalat" w:hAnsi="GHEA Grapalat" w:cs="Sylfaen"/>
                <w:sz w:val="20"/>
                <w:szCs w:val="20"/>
                <w:lang w:val="hy-AM"/>
              </w:rPr>
            </w:pPr>
          </w:p>
        </w:tc>
      </w:tr>
      <w:tr w:rsidR="00EE195D" w:rsidRPr="00EE195D" w:rsidTr="00EE195D">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 xml:space="preserve">Մարդատար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1</w:t>
            </w:r>
          </w:p>
        </w:tc>
      </w:tr>
      <w:tr w:rsidR="00EE195D" w:rsidRPr="00EE195D"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 xml:space="preserve">Վերամբարձ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1</w:t>
            </w:r>
          </w:p>
        </w:tc>
      </w:tr>
      <w:tr w:rsidR="00EE195D" w:rsidRPr="00EE195D"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3</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Ավտոինքնաթափ</w:t>
            </w:r>
          </w:p>
        </w:tc>
        <w:tc>
          <w:tcPr>
            <w:tcW w:w="26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8տն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2</w:t>
            </w:r>
          </w:p>
        </w:tc>
      </w:tr>
      <w:tr w:rsidR="00EE195D" w:rsidRPr="00EE195D"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 xml:space="preserve">Զոդման  սարք </w:t>
            </w:r>
          </w:p>
        </w:tc>
        <w:tc>
          <w:tcPr>
            <w:tcW w:w="26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2</w:t>
            </w:r>
          </w:p>
        </w:tc>
      </w:tr>
      <w:tr w:rsidR="00EE195D" w:rsidRPr="00EE195D"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Էքսկավատոր (հարվածահատ մուրճով)</w:t>
            </w:r>
          </w:p>
        </w:tc>
        <w:tc>
          <w:tcPr>
            <w:tcW w:w="26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0.7մ</w:t>
            </w:r>
            <w:r w:rsidRPr="00EE195D">
              <w:rPr>
                <w:rFonts w:ascii="GHEA Grapalat" w:hAnsi="GHEA Grapalat"/>
                <w:color w:val="000000"/>
                <w:sz w:val="28"/>
                <w:szCs w:val="28"/>
              </w:rPr>
              <w:t>³</w:t>
            </w:r>
          </w:p>
        </w:tc>
        <w:tc>
          <w:tcPr>
            <w:tcW w:w="15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2</w:t>
            </w:r>
          </w:p>
        </w:tc>
      </w:tr>
      <w:tr w:rsidR="00EE195D" w:rsidRPr="00EE195D"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Խողովակը մաքրող ձեռքի մեքենա(սարք)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1</w:t>
            </w:r>
          </w:p>
        </w:tc>
      </w:tr>
      <w:tr w:rsidR="00EE195D" w:rsidRPr="00EE195D" w:rsidTr="00EE195D">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Խողովակ մեկուսացնող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1</w:t>
            </w:r>
          </w:p>
        </w:tc>
      </w:tr>
      <w:tr w:rsidR="00EE195D" w:rsidRPr="00EE195D" w:rsidTr="00EE195D">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lang w:val="hy-AM"/>
              </w:rPr>
            </w:pPr>
            <w:r w:rsidRPr="00EE195D">
              <w:rPr>
                <w:rFonts w:ascii="GHEA Grapalat" w:hAnsi="GHEA Grapalat" w:cs="Calibri"/>
                <w:color w:val="000000"/>
                <w:sz w:val="20"/>
                <w:szCs w:val="20"/>
                <w:lang w:val="hy-AM"/>
              </w:rPr>
              <w:t>8</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Օդամղիչ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1</w:t>
            </w:r>
          </w:p>
        </w:tc>
      </w:tr>
    </w:tbl>
    <w:p w:rsidR="000B09A9" w:rsidRPr="00B11A2C" w:rsidRDefault="000B09A9" w:rsidP="00A73B9D">
      <w:pPr>
        <w:ind w:firstLine="567"/>
        <w:jc w:val="both"/>
        <w:rPr>
          <w:rFonts w:ascii="GHEA Grapalat" w:hAnsi="GHEA Grapalat" w:cs="Sylfaen"/>
          <w:sz w:val="18"/>
          <w:szCs w:val="18"/>
          <w:lang w:val="af-ZA"/>
        </w:rPr>
      </w:pP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623"/>
        <w:gridCol w:w="1109"/>
        <w:gridCol w:w="1756"/>
        <w:gridCol w:w="1993"/>
        <w:gridCol w:w="1591"/>
      </w:tblGrid>
      <w:tr w:rsidR="00D86F7F" w:rsidRPr="00EE195D" w:rsidTr="00EE195D">
        <w:trPr>
          <w:trHeight w:val="809"/>
        </w:trPr>
        <w:tc>
          <w:tcPr>
            <w:tcW w:w="548"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2623" w:type="dxa"/>
          </w:tcPr>
          <w:p w:rsidR="003B2008"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ab/>
            </w:r>
          </w:p>
          <w:p w:rsidR="00D86F7F"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Մասնագետներ</w:t>
            </w:r>
          </w:p>
          <w:p w:rsidR="00D86F7F" w:rsidRPr="00EE195D" w:rsidRDefault="00D86F7F" w:rsidP="003B2008">
            <w:pPr>
              <w:rPr>
                <w:rFonts w:ascii="GHEA Grapalat" w:hAnsi="GHEA Grapalat" w:cs="Sylfaen"/>
                <w:sz w:val="20"/>
                <w:szCs w:val="20"/>
                <w:lang w:val="hy-AM"/>
              </w:rPr>
            </w:pPr>
          </w:p>
        </w:tc>
        <w:tc>
          <w:tcPr>
            <w:tcW w:w="1109"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Քանակ</w:t>
            </w:r>
          </w:p>
        </w:tc>
        <w:tc>
          <w:tcPr>
            <w:tcW w:w="1756"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Կարգ</w:t>
            </w:r>
          </w:p>
          <w:p w:rsidR="00D86F7F" w:rsidRPr="00EE195D" w:rsidRDefault="00D86F7F" w:rsidP="00243C6A">
            <w:pPr>
              <w:jc w:val="center"/>
              <w:rPr>
                <w:rFonts w:ascii="GHEA Grapalat" w:hAnsi="GHEA Grapalat" w:cs="Sylfaen"/>
                <w:sz w:val="20"/>
                <w:szCs w:val="20"/>
                <w:lang w:val="hy-AM"/>
              </w:rPr>
            </w:pPr>
          </w:p>
        </w:tc>
        <w:tc>
          <w:tcPr>
            <w:tcW w:w="1993" w:type="dxa"/>
            <w:shd w:val="clear" w:color="auto" w:fill="auto"/>
          </w:tcPr>
          <w:p w:rsidR="00D86F7F" w:rsidRPr="00EE195D" w:rsidRDefault="00D86F7F" w:rsidP="003B2008">
            <w:pPr>
              <w:spacing w:after="200" w:line="276" w:lineRule="auto"/>
              <w:jc w:val="center"/>
              <w:rPr>
                <w:rFonts w:ascii="GHEA Grapalat" w:hAnsi="GHEA Grapalat" w:cs="Sylfaen"/>
                <w:sz w:val="20"/>
                <w:szCs w:val="20"/>
                <w:lang w:val="hy-AM"/>
              </w:rPr>
            </w:pPr>
            <w:r w:rsidRPr="00EE195D">
              <w:rPr>
                <w:rFonts w:ascii="GHEA Grapalat" w:hAnsi="GHEA Grapalat" w:cs="Sylfaen"/>
                <w:sz w:val="20"/>
                <w:szCs w:val="20"/>
                <w:lang w:val="hy-AM"/>
              </w:rPr>
              <w:t>Փաստաթղթերի առկայություն</w:t>
            </w:r>
          </w:p>
        </w:tc>
        <w:tc>
          <w:tcPr>
            <w:tcW w:w="1591" w:type="dxa"/>
            <w:shd w:val="clear" w:color="auto" w:fill="auto"/>
          </w:tcPr>
          <w:p w:rsidR="00D86F7F" w:rsidRPr="00EE195D" w:rsidRDefault="00D86F7F" w:rsidP="00243C6A">
            <w:pPr>
              <w:spacing w:after="200" w:line="276" w:lineRule="auto"/>
              <w:jc w:val="center"/>
              <w:rPr>
                <w:rFonts w:ascii="GHEA Grapalat" w:hAnsi="GHEA Grapalat"/>
                <w:sz w:val="20"/>
                <w:szCs w:val="20"/>
                <w:lang w:val="hy-AM"/>
              </w:rPr>
            </w:pPr>
            <w:r w:rsidRPr="00EE195D">
              <w:rPr>
                <w:rFonts w:ascii="GHEA Grapalat" w:hAnsi="GHEA Grapalat" w:cs="Sylfaen"/>
                <w:sz w:val="20"/>
                <w:szCs w:val="20"/>
                <w:lang w:val="hy-AM"/>
              </w:rPr>
              <w:t>Այլ փաստաթղթեր</w:t>
            </w:r>
          </w:p>
        </w:tc>
      </w:tr>
      <w:tr w:rsidR="00EE195D" w:rsidRPr="00EE195D" w:rsidTr="00EE195D">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Ճարտարագետ</w:t>
            </w:r>
          </w:p>
        </w:tc>
        <w:tc>
          <w:tcPr>
            <w:tcW w:w="1109"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բարձ. կրթություն</w:t>
            </w:r>
          </w:p>
        </w:tc>
        <w:tc>
          <w:tcPr>
            <w:tcW w:w="1993"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Դիպլոմ</w:t>
            </w:r>
          </w:p>
        </w:tc>
        <w:tc>
          <w:tcPr>
            <w:tcW w:w="1591" w:type="dxa"/>
            <w:shd w:val="clear" w:color="auto" w:fill="auto"/>
            <w:vAlign w:val="center"/>
          </w:tcPr>
          <w:p w:rsidR="00EE195D" w:rsidRPr="00EE195D" w:rsidRDefault="00EE195D" w:rsidP="00EE195D">
            <w:pPr>
              <w:rPr>
                <w:rFonts w:ascii="GHEA Grapalat" w:hAnsi="GHEA Grapalat"/>
                <w:color w:val="000000"/>
                <w:sz w:val="20"/>
                <w:szCs w:val="20"/>
              </w:rPr>
            </w:pPr>
            <w:r w:rsidRPr="00EE195D">
              <w:rPr>
                <w:rFonts w:ascii="Calibri" w:hAnsi="Calibri" w:cs="Calibri"/>
                <w:color w:val="000000"/>
                <w:sz w:val="20"/>
                <w:szCs w:val="20"/>
              </w:rPr>
              <w:t> </w:t>
            </w:r>
          </w:p>
        </w:tc>
      </w:tr>
      <w:tr w:rsidR="00EE195D"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Աշխղեկ</w:t>
            </w:r>
          </w:p>
        </w:tc>
        <w:tc>
          <w:tcPr>
            <w:tcW w:w="1109" w:type="dxa"/>
            <w:tcBorders>
              <w:top w:val="single" w:sz="4" w:space="0" w:color="auto"/>
              <w:left w:val="nil"/>
              <w:bottom w:val="single" w:sz="4" w:space="0" w:color="auto"/>
              <w:right w:val="single" w:sz="4" w:space="0" w:color="000000"/>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բարձ. կրթություն</w:t>
            </w:r>
          </w:p>
        </w:tc>
        <w:tc>
          <w:tcPr>
            <w:tcW w:w="1993" w:type="dxa"/>
            <w:tcBorders>
              <w:top w:val="single" w:sz="4" w:space="0" w:color="auto"/>
              <w:left w:val="nil"/>
              <w:bottom w:val="single" w:sz="4" w:space="0" w:color="auto"/>
              <w:right w:val="single" w:sz="4" w:space="0" w:color="000000"/>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Դիպլոմ</w:t>
            </w:r>
          </w:p>
        </w:tc>
        <w:tc>
          <w:tcPr>
            <w:tcW w:w="1591" w:type="dxa"/>
            <w:shd w:val="clear" w:color="auto" w:fill="auto"/>
            <w:vAlign w:val="center"/>
          </w:tcPr>
          <w:p w:rsidR="00EE195D" w:rsidRPr="00EE195D" w:rsidRDefault="00EE195D" w:rsidP="00EE195D">
            <w:pPr>
              <w:jc w:val="center"/>
              <w:rPr>
                <w:rFonts w:ascii="GHEA Grapalat" w:hAnsi="GHEA Grapalat"/>
                <w:color w:val="000000"/>
                <w:sz w:val="20"/>
                <w:szCs w:val="20"/>
              </w:rPr>
            </w:pPr>
            <w:r w:rsidRPr="00EE195D">
              <w:rPr>
                <w:rFonts w:ascii="Calibri" w:hAnsi="Calibri" w:cs="Calibri"/>
                <w:color w:val="000000"/>
                <w:sz w:val="20"/>
                <w:szCs w:val="20"/>
              </w:rPr>
              <w:t> </w:t>
            </w:r>
          </w:p>
        </w:tc>
      </w:tr>
      <w:tr w:rsidR="00EE195D" w:rsidRPr="00EE195D" w:rsidTr="008354C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3</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Գազակտրող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Calibri" w:hAnsi="Calibri" w:cs="Calibri"/>
                <w:color w:val="000000"/>
                <w:sz w:val="22"/>
                <w:szCs w:val="22"/>
              </w:rPr>
              <w:t> </w:t>
            </w:r>
          </w:p>
        </w:tc>
        <w:tc>
          <w:tcPr>
            <w:tcW w:w="1591" w:type="dxa"/>
            <w:shd w:val="clear" w:color="auto" w:fill="auto"/>
            <w:vAlign w:val="center"/>
          </w:tcPr>
          <w:p w:rsidR="00EE195D" w:rsidRPr="00EE195D" w:rsidRDefault="00EE195D" w:rsidP="00EE195D">
            <w:pPr>
              <w:jc w:val="center"/>
              <w:rPr>
                <w:rFonts w:ascii="GHEA Grapalat" w:hAnsi="GHEA Grapalat"/>
                <w:color w:val="000000"/>
                <w:sz w:val="20"/>
                <w:szCs w:val="20"/>
              </w:rPr>
            </w:pPr>
            <w:r w:rsidRPr="00EE195D">
              <w:rPr>
                <w:rFonts w:ascii="Calibri" w:hAnsi="Calibri" w:cs="Calibri"/>
                <w:color w:val="000000"/>
                <w:sz w:val="20"/>
                <w:szCs w:val="20"/>
              </w:rPr>
              <w:t> </w:t>
            </w:r>
          </w:p>
        </w:tc>
      </w:tr>
      <w:tr w:rsidR="00EE195D" w:rsidRPr="00EE195D" w:rsidTr="008354C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Բանվոր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bottom"/>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1" w:type="dxa"/>
            <w:shd w:val="clear" w:color="auto" w:fill="auto"/>
            <w:vAlign w:val="center"/>
          </w:tcPr>
          <w:p w:rsidR="00EE195D" w:rsidRPr="00EE195D" w:rsidRDefault="00EE195D" w:rsidP="00EE195D">
            <w:pPr>
              <w:rPr>
                <w:rFonts w:ascii="GHEA Grapalat" w:hAnsi="GHEA Grapalat"/>
                <w:color w:val="000000"/>
                <w:sz w:val="20"/>
                <w:szCs w:val="20"/>
              </w:rPr>
            </w:pPr>
            <w:r w:rsidRPr="00EE195D">
              <w:rPr>
                <w:rFonts w:ascii="Calibri" w:hAnsi="Calibri" w:cs="Calibri"/>
                <w:color w:val="000000"/>
                <w:sz w:val="20"/>
                <w:szCs w:val="20"/>
              </w:rPr>
              <w:t> </w:t>
            </w:r>
          </w:p>
        </w:tc>
      </w:tr>
      <w:tr w:rsidR="00EE195D"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Վարորդ</w:t>
            </w:r>
          </w:p>
        </w:tc>
        <w:tc>
          <w:tcPr>
            <w:tcW w:w="1109"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1" w:type="dxa"/>
            <w:shd w:val="clear" w:color="auto" w:fill="auto"/>
            <w:vAlign w:val="center"/>
          </w:tcPr>
          <w:p w:rsidR="00EE195D" w:rsidRPr="00EE195D" w:rsidRDefault="00EE195D" w:rsidP="00EE195D">
            <w:pPr>
              <w:rPr>
                <w:rFonts w:ascii="GHEA Grapalat" w:hAnsi="GHEA Grapalat"/>
                <w:color w:val="000000"/>
                <w:sz w:val="20"/>
                <w:szCs w:val="20"/>
              </w:rPr>
            </w:pPr>
            <w:r w:rsidRPr="00EE195D">
              <w:rPr>
                <w:rFonts w:ascii="Calibri" w:hAnsi="Calibri" w:cs="Calibri"/>
                <w:color w:val="000000"/>
                <w:sz w:val="20"/>
                <w:szCs w:val="20"/>
              </w:rPr>
              <w:t> </w:t>
            </w:r>
          </w:p>
        </w:tc>
      </w:tr>
      <w:tr w:rsidR="00EE195D"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Մեխանիզատոր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1" w:type="dxa"/>
            <w:shd w:val="clear" w:color="auto" w:fill="auto"/>
            <w:vAlign w:val="center"/>
          </w:tcPr>
          <w:p w:rsidR="00EE195D" w:rsidRPr="00EE195D" w:rsidRDefault="00EE195D" w:rsidP="00EE195D">
            <w:pPr>
              <w:jc w:val="center"/>
              <w:rPr>
                <w:rFonts w:ascii="GHEA Grapalat" w:hAnsi="GHEA Grapalat"/>
                <w:color w:val="000000"/>
                <w:sz w:val="20"/>
                <w:szCs w:val="20"/>
              </w:rPr>
            </w:pPr>
            <w:r w:rsidRPr="00EE195D">
              <w:rPr>
                <w:rFonts w:ascii="Calibri" w:hAnsi="Calibri" w:cs="Calibri"/>
                <w:color w:val="000000"/>
                <w:sz w:val="20"/>
                <w:szCs w:val="20"/>
              </w:rPr>
              <w:t> </w:t>
            </w:r>
          </w:p>
        </w:tc>
      </w:tr>
      <w:tr w:rsidR="00EE195D"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Էլ.եռակցող նաև (ՊԷ)</w:t>
            </w:r>
          </w:p>
        </w:tc>
        <w:tc>
          <w:tcPr>
            <w:tcW w:w="1109"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1" w:type="dxa"/>
            <w:shd w:val="clear" w:color="auto" w:fill="auto"/>
            <w:vAlign w:val="center"/>
          </w:tcPr>
          <w:p w:rsidR="00EE195D" w:rsidRPr="00EE195D" w:rsidRDefault="00EE195D" w:rsidP="00EE195D">
            <w:pPr>
              <w:jc w:val="center"/>
              <w:rPr>
                <w:rFonts w:ascii="GHEA Grapalat" w:hAnsi="GHEA Grapalat"/>
                <w:color w:val="000000"/>
                <w:sz w:val="20"/>
                <w:szCs w:val="20"/>
              </w:rPr>
            </w:pPr>
          </w:p>
        </w:tc>
      </w:tr>
      <w:tr w:rsidR="00EE195D"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8</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 xml:space="preserve">Խողով.մեկուսացնող </w:t>
            </w:r>
          </w:p>
        </w:tc>
        <w:tc>
          <w:tcPr>
            <w:tcW w:w="1109"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1" w:type="dxa"/>
            <w:shd w:val="clear" w:color="auto" w:fill="auto"/>
            <w:vAlign w:val="center"/>
          </w:tcPr>
          <w:p w:rsidR="00EE195D" w:rsidRPr="00EE195D" w:rsidRDefault="00EE195D" w:rsidP="00EE195D">
            <w:pPr>
              <w:jc w:val="center"/>
              <w:rPr>
                <w:rFonts w:ascii="GHEA Grapalat" w:hAnsi="GHEA Grapalat"/>
                <w:color w:val="000000"/>
                <w:sz w:val="20"/>
                <w:szCs w:val="20"/>
              </w:rPr>
            </w:pPr>
          </w:p>
        </w:tc>
      </w:tr>
      <w:tr w:rsidR="00EE195D"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EE195D" w:rsidRPr="00EE195D" w:rsidRDefault="00EE195D" w:rsidP="00EE195D">
            <w:pPr>
              <w:jc w:val="center"/>
              <w:rPr>
                <w:rFonts w:ascii="GHEA Grapalat" w:hAnsi="GHEA Grapalat" w:cs="Calibri"/>
                <w:color w:val="000000"/>
                <w:sz w:val="20"/>
                <w:szCs w:val="20"/>
              </w:rPr>
            </w:pPr>
            <w:r w:rsidRPr="00EE195D">
              <w:rPr>
                <w:rFonts w:ascii="GHEA Grapalat" w:hAnsi="GHEA Grapalat" w:cs="Calibri"/>
                <w:color w:val="000000"/>
                <w:sz w:val="20"/>
                <w:szCs w:val="20"/>
              </w:rPr>
              <w:t>9</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EE195D" w:rsidRPr="00EE195D" w:rsidRDefault="00EE195D" w:rsidP="00EE195D">
            <w:pPr>
              <w:rPr>
                <w:rFonts w:ascii="GHEA Grapalat" w:hAnsi="GHEA Grapalat" w:cs="Calibri"/>
                <w:color w:val="000000"/>
                <w:sz w:val="22"/>
                <w:szCs w:val="22"/>
              </w:rPr>
            </w:pPr>
            <w:r w:rsidRPr="00EE195D">
              <w:rPr>
                <w:rFonts w:ascii="GHEA Grapalat" w:hAnsi="GHEA Grapalat" w:cs="Calibri"/>
                <w:color w:val="000000"/>
                <w:sz w:val="22"/>
                <w:szCs w:val="22"/>
              </w:rPr>
              <w:t>Մոնտաժող</w:t>
            </w:r>
          </w:p>
        </w:tc>
        <w:tc>
          <w:tcPr>
            <w:tcW w:w="1109" w:type="dxa"/>
            <w:tcBorders>
              <w:top w:val="single" w:sz="4" w:space="0" w:color="auto"/>
              <w:left w:val="nil"/>
              <w:bottom w:val="single" w:sz="4" w:space="0" w:color="auto"/>
              <w:right w:val="single" w:sz="4" w:space="0" w:color="000000"/>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000000"/>
            </w:tcBorders>
            <w:shd w:val="clear" w:color="auto" w:fill="auto"/>
            <w:vAlign w:val="center"/>
          </w:tcPr>
          <w:p w:rsidR="00EE195D" w:rsidRPr="00EE195D" w:rsidRDefault="00EE195D" w:rsidP="00EE195D">
            <w:pPr>
              <w:jc w:val="center"/>
              <w:rPr>
                <w:rFonts w:ascii="GHEA Grapalat" w:hAnsi="GHEA Grapalat" w:cs="Calibri"/>
                <w:color w:val="000000"/>
                <w:sz w:val="22"/>
                <w:szCs w:val="22"/>
              </w:rPr>
            </w:pPr>
            <w:r w:rsidRPr="00EE195D">
              <w:rPr>
                <w:rFonts w:ascii="GHEA Grapalat" w:hAnsi="GHEA Grapalat" w:cs="Calibri"/>
                <w:color w:val="000000"/>
                <w:sz w:val="22"/>
                <w:szCs w:val="22"/>
              </w:rPr>
              <w:t>-</w:t>
            </w:r>
          </w:p>
        </w:tc>
        <w:tc>
          <w:tcPr>
            <w:tcW w:w="1591" w:type="dxa"/>
            <w:shd w:val="clear" w:color="auto" w:fill="auto"/>
            <w:vAlign w:val="center"/>
          </w:tcPr>
          <w:p w:rsidR="00EE195D" w:rsidRPr="00EE195D" w:rsidRDefault="00EE195D" w:rsidP="00EE195D">
            <w:pPr>
              <w:jc w:val="center"/>
              <w:rPr>
                <w:rFonts w:ascii="GHEA Grapalat" w:hAnsi="GHEA Grapalat"/>
                <w:color w:val="000000"/>
                <w:sz w:val="20"/>
                <w:szCs w:val="20"/>
              </w:rPr>
            </w:pP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lastRenderedPageBreak/>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EE195D" w:rsidRPr="00EE195D">
        <w:rPr>
          <w:rFonts w:ascii="GHEA Grapalat" w:hAnsi="GHEA Grapalat" w:cs="Sylfaen"/>
          <w:b/>
          <w:sz w:val="20"/>
          <w:szCs w:val="20"/>
          <w:lang w:val="hy-AM"/>
        </w:rPr>
        <w:t xml:space="preserve">ցածր կամ </w:t>
      </w:r>
      <w:r w:rsidR="00717D95">
        <w:rPr>
          <w:rFonts w:ascii="GHEA Grapalat" w:hAnsi="GHEA Grapalat" w:cs="Sylfaen"/>
          <w:b/>
          <w:sz w:val="20"/>
          <w:szCs w:val="20"/>
          <w:lang w:val="hy-AM"/>
        </w:rPr>
        <w:t>միջին</w:t>
      </w:r>
      <w:r w:rsidR="00296E67" w:rsidRPr="00296E67">
        <w:rPr>
          <w:rFonts w:ascii="GHEA Grapalat" w:hAnsi="GHEA Grapalat" w:cs="Sylfaen"/>
          <w:b/>
          <w:sz w:val="20"/>
          <w:szCs w:val="20"/>
          <w:lang w:val="hy-AM"/>
        </w:rPr>
        <w:t xml:space="preserve"> ճնշման գազատարերի </w:t>
      </w:r>
      <w:r w:rsidR="00E54108">
        <w:rPr>
          <w:rFonts w:ascii="GHEA Grapalat" w:hAnsi="GHEA Grapalat" w:cs="Sylfaen"/>
          <w:b/>
          <w:sz w:val="20"/>
          <w:szCs w:val="20"/>
          <w:lang w:val="hy-AM"/>
        </w:rPr>
        <w:t>նորոգման</w:t>
      </w:r>
      <w:r w:rsidR="00296E67" w:rsidRPr="00296E67">
        <w:rPr>
          <w:rFonts w:ascii="GHEA Grapalat" w:hAnsi="GHEA Grapalat" w:cs="Sylfaen"/>
          <w:b/>
          <w:sz w:val="20"/>
          <w:szCs w:val="20"/>
          <w:lang w:val="hy-AM"/>
        </w:rPr>
        <w:t xml:space="preserve"> աշխատանքների</w:t>
      </w:r>
      <w:r w:rsidRPr="000912DD">
        <w:rPr>
          <w:rFonts w:ascii="GHEA Grapalat" w:hAnsi="GHEA Grapalat" w:cs="Sylfaen"/>
          <w:b/>
          <w:sz w:val="20"/>
          <w:szCs w:val="20"/>
          <w:lang w:val="hy-AM"/>
        </w:rPr>
        <w:t xml:space="preserve"> կատարումը </w:t>
      </w:r>
      <w:r w:rsidR="000912DD" w:rsidRPr="000912DD">
        <w:rPr>
          <w:rFonts w:ascii="GHEA Grapalat" w:hAnsi="GHEA Grapalat" w:cs="Sylfaen"/>
          <w:b/>
          <w:sz w:val="20"/>
          <w:szCs w:val="20"/>
          <w:lang w:val="hy-AM"/>
        </w:rPr>
        <w:t>Հ</w:t>
      </w:r>
      <w:r w:rsidR="000912DD" w:rsidRPr="000912DD">
        <w:rPr>
          <w:rFonts w:ascii="GHEA Grapalat" w:hAnsi="GHEA Grapalat" w:cs="Arial Armenian"/>
          <w:b/>
          <w:sz w:val="20"/>
          <w:szCs w:val="20"/>
          <w:lang w:val="hy-AM"/>
        </w:rPr>
        <w:t>Հ-ում</w:t>
      </w:r>
      <w:r w:rsidR="000912DD" w:rsidRPr="00296E67">
        <w:rPr>
          <w:rFonts w:ascii="GHEA Grapalat" w:hAnsi="GHEA Grapalat" w:cs="Sylfaen"/>
          <w:sz w:val="20"/>
          <w:szCs w:val="20"/>
          <w:lang w:val="es-ES"/>
        </w:rPr>
        <w:t xml:space="preserve">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r w:rsidRPr="000163E1">
        <w:rPr>
          <w:rFonts w:ascii="GHEA Grapalat" w:hAnsi="GHEA Grapalat" w:cs="Tahoma"/>
          <w:sz w:val="20"/>
          <w:szCs w:val="20"/>
        </w:rPr>
        <w:t>էլեկտրոնային</w:t>
      </w:r>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1942EE" w:rsidRPr="00F84D81" w:rsidRDefault="00C624D5" w:rsidP="00F84D81">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lastRenderedPageBreak/>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1127EC">
        <w:rPr>
          <w:rFonts w:ascii="GHEA Grapalat" w:hAnsi="GHEA Grapalat" w:cs="Sylfaen"/>
          <w:b/>
          <w:i w:val="0"/>
          <w:lang w:val="es-ES"/>
        </w:rPr>
        <w:t>№166/GArm/26_5.4_073/07.05.26</w:t>
      </w:r>
      <w:r w:rsidR="00836680">
        <w:rPr>
          <w:rFonts w:ascii="GHEA Grapalat" w:hAnsi="GHEA Grapalat" w:cs="Sylfaen"/>
          <w:b/>
          <w:i w:val="0"/>
          <w:lang w:val="es-ES"/>
        </w:rPr>
        <w:t xml:space="preserve">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1127EC">
        <w:rPr>
          <w:rFonts w:ascii="GHEA Grapalat" w:hAnsi="GHEA Grapalat" w:cs="Arial"/>
          <w:sz w:val="18"/>
          <w:szCs w:val="18"/>
          <w:lang w:val="hy-AM"/>
        </w:rPr>
        <w:t>№166/GArm/26_5.4_073/07.05.26</w:t>
      </w:r>
      <w:r w:rsidR="00836680">
        <w:rPr>
          <w:rFonts w:ascii="GHEA Grapalat" w:hAnsi="GHEA Grapalat" w:cs="Arial"/>
          <w:sz w:val="18"/>
          <w:szCs w:val="18"/>
          <w:lang w:val="hy-AM"/>
        </w:rPr>
        <w:t xml:space="preserve">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1127EC">
        <w:rPr>
          <w:rFonts w:ascii="GHEA Grapalat" w:hAnsi="GHEA Grapalat" w:cs="Sylfaen"/>
          <w:sz w:val="18"/>
          <w:szCs w:val="18"/>
          <w:lang w:val="hy-AM"/>
        </w:rPr>
        <w:t>№166/GArm/26_5.4_073/07.05.26</w:t>
      </w:r>
      <w:r w:rsidR="00836680">
        <w:rPr>
          <w:rFonts w:ascii="GHEA Grapalat" w:hAnsi="GHEA Grapalat" w:cs="Sylfaen"/>
          <w:sz w:val="18"/>
          <w:szCs w:val="18"/>
          <w:lang w:val="hy-AM"/>
        </w:rPr>
        <w:t xml:space="preserve">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1127EC"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№166/GArm/26_5.4_073/07.05.26</w:t>
      </w:r>
      <w:r w:rsidR="00836680">
        <w:rPr>
          <w:rFonts w:ascii="GHEA Grapalat" w:hAnsi="GHEA Grapalat" w:cs="Sylfaen"/>
          <w:b/>
          <w:color w:val="000000"/>
          <w:sz w:val="18"/>
          <w:szCs w:val="18"/>
          <w:lang w:val="pt-BR" w:eastAsia="ru-RU"/>
        </w:rPr>
        <w:t xml:space="preserve">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0" w:name="_heading=h.gjdgxs" w:colFirst="0" w:colLast="0"/>
      <w:bookmarkEnd w:id="0"/>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1127EC"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№166/GArm/26_5.4_073/07.05.26</w:t>
      </w:r>
      <w:r w:rsidR="00836680">
        <w:rPr>
          <w:rFonts w:ascii="GHEA Grapalat" w:hAnsi="GHEA Grapalat" w:cs="Sylfaen"/>
          <w:b/>
          <w:color w:val="000000"/>
          <w:sz w:val="20"/>
          <w:szCs w:val="20"/>
          <w:lang w:val="pt-BR" w:eastAsia="ru-RU"/>
        </w:rPr>
        <w:t xml:space="preserve">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1127EC" w:rsidP="008B4ECA">
      <w:pPr>
        <w:pStyle w:val="Heading9"/>
        <w:jc w:val="right"/>
        <w:rPr>
          <w:rFonts w:ascii="GHEA Grapalat" w:hAnsi="GHEA Grapalat" w:cs="Sylfaen"/>
          <w:sz w:val="20"/>
        </w:rPr>
      </w:pPr>
      <w:r>
        <w:rPr>
          <w:rFonts w:ascii="GHEA Grapalat" w:hAnsi="GHEA Grapalat" w:cs="Sylfaen"/>
          <w:sz w:val="20"/>
        </w:rPr>
        <w:t>№166/GArm/26_5.4_073/07.05.26</w:t>
      </w:r>
      <w:r w:rsidR="00836680">
        <w:rPr>
          <w:rFonts w:ascii="GHEA Grapalat" w:hAnsi="GHEA Grapalat" w:cs="Sylfaen"/>
          <w:sz w:val="20"/>
        </w:rPr>
        <w:t xml:space="preserve">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1127EC">
        <w:rPr>
          <w:rFonts w:ascii="GHEA Grapalat" w:hAnsi="GHEA Grapalat"/>
          <w:sz w:val="20"/>
          <w:lang w:val="af-ZA"/>
        </w:rPr>
        <w:t>№166/GArm/26_5.4_073/07.05.26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1127EC">
        <w:rPr>
          <w:rFonts w:ascii="GHEA Grapalat" w:hAnsi="GHEA Grapalat"/>
          <w:b/>
          <w:lang w:val="af-ZA"/>
        </w:rPr>
        <w:t>№166/GArm/26_5.4_073/07.05.26</w:t>
      </w:r>
      <w:r w:rsidR="00836680">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1127EC">
        <w:rPr>
          <w:rFonts w:ascii="GHEA Grapalat" w:hAnsi="GHEA Grapalat"/>
          <w:sz w:val="20"/>
          <w:lang w:val="af-ZA"/>
        </w:rPr>
        <w:t>№166/GArm/26_5.4_073/07.05.26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A05062"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7D95" w:rsidRDefault="00717D95"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17D95" w:rsidRDefault="00717D95"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1127EC">
        <w:rPr>
          <w:rFonts w:ascii="GHEA Grapalat" w:hAnsi="GHEA Grapalat"/>
          <w:sz w:val="20"/>
          <w:lang w:val="af-ZA"/>
        </w:rPr>
        <w:t>№166/GArm/26_5.4_073/07.05.26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1127EC">
        <w:rPr>
          <w:rFonts w:ascii="GHEA Grapalat" w:hAnsi="GHEA Grapalat"/>
          <w:sz w:val="20"/>
          <w:lang w:val="af-ZA"/>
        </w:rPr>
        <w:t>№166/GArm/26_5.4_073/07.05.26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1127EC">
        <w:rPr>
          <w:rFonts w:ascii="GHEA Grapalat" w:hAnsi="GHEA Grapalat"/>
          <w:sz w:val="20"/>
          <w:lang w:val="af-ZA"/>
        </w:rPr>
        <w:t>№166/GArm/26_5.4_073/07.05.26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027037">
      <w:pPr>
        <w:pStyle w:val="Heading9"/>
        <w:jc w:val="right"/>
        <w:rPr>
          <w:rFonts w:ascii="GHEA Grapalat" w:hAnsi="GHEA Grapalat"/>
          <w:sz w:val="20"/>
          <w:vertAlign w:val="superscript"/>
          <w:lang w:val="hy-AM"/>
        </w:rPr>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r w:rsidRPr="00027037">
        <w:rPr>
          <w:rFonts w:ascii="GHEA Grapalat" w:hAnsi="GHEA Grapalat" w:cs="Sylfaen"/>
          <w:color w:val="000000" w:themeColor="text1"/>
          <w:sz w:val="20"/>
        </w:rPr>
        <w:t>Հավելված</w:t>
      </w:r>
      <w:r w:rsidRPr="00027037">
        <w:rPr>
          <w:rFonts w:ascii="GHEA Grapalat" w:hAnsi="GHEA Grapalat" w:cs="Arial"/>
          <w:color w:val="000000" w:themeColor="text1"/>
          <w:sz w:val="20"/>
        </w:rPr>
        <w:t xml:space="preserve"> 3.5</w:t>
      </w:r>
      <w:r w:rsidRPr="00027037">
        <w:rPr>
          <w:rFonts w:ascii="GHEA Grapalat" w:hAnsi="GHEA Grapalat"/>
          <w:sz w:val="20"/>
          <w:lang w:val="af-ZA"/>
        </w:rPr>
        <w:t xml:space="preserve">                                                                                                              </w:t>
      </w:r>
      <w:r w:rsidRPr="00027037">
        <w:rPr>
          <w:rFonts w:ascii="GHEA Grapalat" w:hAnsi="GHEA Grapalat"/>
          <w:sz w:val="20"/>
          <w:lang w:val="hy-AM"/>
        </w:rPr>
        <w:t xml:space="preserve">                       </w:t>
      </w:r>
      <w:r w:rsidR="001127EC">
        <w:rPr>
          <w:rFonts w:ascii="GHEA Grapalat" w:hAnsi="GHEA Grapalat"/>
          <w:sz w:val="20"/>
          <w:lang w:val="af-ZA"/>
        </w:rPr>
        <w:t>№166/GArm/26_5.4_073/07.05.26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rPr>
      </w:pPr>
    </w:p>
    <w:p w:rsidR="00386419" w:rsidRPr="00027037" w:rsidRDefault="00386419" w:rsidP="00386419">
      <w:pPr>
        <w:ind w:left="-66"/>
        <w:jc w:val="center"/>
        <w:rPr>
          <w:rFonts w:ascii="GHEA Grapalat" w:hAnsi="GHEA Grapalat"/>
          <w:b/>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սարքավորումների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027037" w:rsidTr="001E2B3F">
        <w:tc>
          <w:tcPr>
            <w:tcW w:w="540" w:type="dxa"/>
            <w:vAlign w:val="center"/>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N</w:t>
            </w:r>
          </w:p>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ը</w:t>
            </w:r>
            <w:r w:rsidRPr="00027037">
              <w:rPr>
                <w:rFonts w:ascii="GHEA Grapalat" w:hAnsi="GHEA Grapalat" w:cs="Arial"/>
                <w:sz w:val="18"/>
                <w:szCs w:val="18"/>
              </w:rPr>
              <w:t>/</w:t>
            </w:r>
            <w:r w:rsidRPr="00027037">
              <w:rPr>
                <w:rFonts w:ascii="GHEA Grapalat" w:hAnsi="GHEA Grapalat" w:cs="Sylfaen"/>
                <w:sz w:val="18"/>
                <w:szCs w:val="18"/>
              </w:rPr>
              <w:t>կ</w:t>
            </w:r>
          </w:p>
        </w:tc>
        <w:tc>
          <w:tcPr>
            <w:tcW w:w="3224"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p>
          <w:p w:rsidR="00386419" w:rsidRPr="00027037" w:rsidRDefault="00386419" w:rsidP="001E2B3F">
            <w:pPr>
              <w:jc w:val="center"/>
              <w:rPr>
                <w:rFonts w:ascii="GHEA Grapalat" w:hAnsi="GHEA Grapalat" w:cs="Arial"/>
                <w:sz w:val="18"/>
                <w:szCs w:val="18"/>
              </w:rPr>
            </w:pPr>
            <w:r w:rsidRPr="00027037">
              <w:rPr>
                <w:rFonts w:ascii="GHEA Grapalat" w:hAnsi="GHEA Grapalat"/>
                <w:sz w:val="18"/>
                <w:szCs w:val="18"/>
              </w:rPr>
              <w:t>(</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տեսակը</w:t>
            </w:r>
            <w:r w:rsidRPr="00027037">
              <w:rPr>
                <w:rFonts w:ascii="GHEA Grapalat" w:hAnsi="GHEA Grapalat" w:cs="Arial"/>
                <w:sz w:val="18"/>
                <w:szCs w:val="18"/>
              </w:rPr>
              <w:t>)</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մակնիշը</w:t>
            </w:r>
            <w:r w:rsidRPr="00027037">
              <w:rPr>
                <w:rFonts w:ascii="GHEA Grapalat" w:hAnsi="GHEA Grapalat" w:cs="Arial"/>
                <w:sz w:val="18"/>
                <w:szCs w:val="18"/>
              </w:rPr>
              <w:t xml:space="preserve">, </w:t>
            </w:r>
            <w:r w:rsidRPr="00027037">
              <w:rPr>
                <w:rFonts w:ascii="GHEA Grapalat" w:hAnsi="GHEA Grapalat" w:cs="Sylfaen"/>
                <w:sz w:val="18"/>
                <w:szCs w:val="18"/>
              </w:rPr>
              <w:t>պետհամարանիշը</w:t>
            </w:r>
            <w:r w:rsidRPr="00027037">
              <w:rPr>
                <w:rFonts w:ascii="GHEA Grapalat" w:hAnsi="GHEA Grapalat" w:cs="Arial"/>
                <w:sz w:val="18"/>
                <w:szCs w:val="18"/>
              </w:rPr>
              <w:t xml:space="preserve"> (</w:t>
            </w:r>
            <w:r w:rsidRPr="00027037">
              <w:rPr>
                <w:rFonts w:ascii="GHEA Grapalat" w:hAnsi="GHEA Grapalat" w:cs="Sylfaen"/>
                <w:sz w:val="18"/>
                <w:szCs w:val="18"/>
              </w:rPr>
              <w:t>եթե</w:t>
            </w:r>
            <w:r w:rsidRPr="00027037">
              <w:rPr>
                <w:rFonts w:ascii="GHEA Grapalat" w:hAnsi="GHEA Grapalat" w:cs="Arial"/>
                <w:sz w:val="18"/>
                <w:szCs w:val="18"/>
              </w:rPr>
              <w:t xml:space="preserve"> </w:t>
            </w:r>
            <w:r w:rsidRPr="00027037">
              <w:rPr>
                <w:rFonts w:ascii="GHEA Grapalat" w:hAnsi="GHEA Grapalat" w:cs="Sylfaen"/>
                <w:sz w:val="18"/>
                <w:szCs w:val="18"/>
              </w:rPr>
              <w:t>առկա</w:t>
            </w:r>
            <w:r w:rsidRPr="00027037">
              <w:rPr>
                <w:rFonts w:ascii="GHEA Grapalat" w:hAnsi="GHEA Grapalat" w:cs="Arial"/>
                <w:sz w:val="18"/>
                <w:szCs w:val="18"/>
              </w:rPr>
              <w:t xml:space="preserve"> </w:t>
            </w:r>
            <w:r w:rsidRPr="00027037">
              <w:rPr>
                <w:rFonts w:ascii="GHEA Grapalat" w:hAnsi="GHEA Grapalat" w:cs="Sylfaen"/>
                <w:sz w:val="18"/>
                <w:szCs w:val="18"/>
              </w:rPr>
              <w:t>է</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արտադրության</w:t>
            </w:r>
            <w:r w:rsidRPr="00027037">
              <w:rPr>
                <w:rFonts w:ascii="GHEA Grapalat" w:hAnsi="GHEA Grapalat" w:cs="Arial"/>
                <w:sz w:val="18"/>
                <w:szCs w:val="18"/>
              </w:rPr>
              <w:t xml:space="preserve"> </w:t>
            </w:r>
            <w:r w:rsidRPr="00027037">
              <w:rPr>
                <w:rFonts w:ascii="GHEA Grapalat" w:hAnsi="GHEA Grapalat" w:cs="Sylfaen"/>
                <w:sz w:val="18"/>
                <w:szCs w:val="18"/>
              </w:rPr>
              <w:t>տարեթիվը</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նկատմամբ</w:t>
            </w:r>
            <w:r w:rsidRPr="00027037">
              <w:rPr>
                <w:rFonts w:ascii="GHEA Grapalat" w:hAnsi="GHEA Grapalat" w:cs="Arial"/>
                <w:sz w:val="18"/>
                <w:szCs w:val="18"/>
              </w:rPr>
              <w:t xml:space="preserve"> </w:t>
            </w:r>
            <w:r w:rsidRPr="00027037">
              <w:rPr>
                <w:rFonts w:ascii="GHEA Grapalat" w:hAnsi="GHEA Grapalat" w:cs="Sylfaen"/>
                <w:sz w:val="18"/>
                <w:szCs w:val="18"/>
              </w:rPr>
              <w:t>իրավունքի</w:t>
            </w:r>
            <w:r w:rsidRPr="00027037">
              <w:rPr>
                <w:rFonts w:ascii="GHEA Grapalat" w:hAnsi="GHEA Grapalat" w:cs="Arial"/>
                <w:sz w:val="18"/>
                <w:szCs w:val="18"/>
              </w:rPr>
              <w:t xml:space="preserve"> </w:t>
            </w:r>
            <w:r w:rsidRPr="00027037">
              <w:rPr>
                <w:rFonts w:ascii="GHEA Grapalat" w:hAnsi="GHEA Grapalat" w:cs="Sylfaen"/>
                <w:sz w:val="18"/>
                <w:szCs w:val="18"/>
              </w:rPr>
              <w:t>տեսակը</w:t>
            </w: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bl>
    <w:p w:rsidR="00386419" w:rsidRPr="00027037" w:rsidRDefault="00386419" w:rsidP="00386419">
      <w:pPr>
        <w:ind w:left="-66"/>
        <w:jc w:val="both"/>
        <w:rPr>
          <w:rFonts w:ascii="GHEA Grapalat" w:hAnsi="GHEA Grapalat"/>
          <w:sz w:val="18"/>
          <w:szCs w:val="18"/>
        </w:rPr>
      </w:pPr>
    </w:p>
    <w:p w:rsidR="00386419" w:rsidRPr="00027037" w:rsidRDefault="00386419" w:rsidP="00386419">
      <w:pPr>
        <w:numPr>
          <w:ilvl w:val="0"/>
          <w:numId w:val="7"/>
        </w:numPr>
        <w:ind w:left="0" w:firstLine="567"/>
        <w:jc w:val="both"/>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անձնա</w:t>
      </w:r>
      <w:r w:rsidRPr="00027037">
        <w:rPr>
          <w:rFonts w:ascii="GHEA Grapalat" w:hAnsi="GHEA Grapalat" w:cs="Sylfaen"/>
          <w:sz w:val="18"/>
          <w:szCs w:val="18"/>
        </w:rPr>
        <w:t>գ</w:t>
      </w:r>
      <w:r w:rsidRPr="00027037">
        <w:rPr>
          <w:rFonts w:ascii="GHEA Grapalat" w:hAnsi="GHEA Grapalat" w:cs="Sylfaen"/>
          <w:sz w:val="18"/>
          <w:szCs w:val="18"/>
          <w:lang w:val="hy-AM"/>
        </w:rPr>
        <w:t>րերի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նկա</w:t>
      </w:r>
      <w:r w:rsidRPr="00027037">
        <w:rPr>
          <w:rFonts w:ascii="GHEA Grapalat" w:hAnsi="GHEA Grapalat" w:cs="Sylfaen"/>
          <w:sz w:val="18"/>
          <w:szCs w:val="18"/>
        </w:rPr>
        <w:t>տ</w:t>
      </w:r>
      <w:r w:rsidRPr="00027037">
        <w:rPr>
          <w:rFonts w:ascii="GHEA Grapalat" w:hAnsi="GHEA Grapalat" w:cs="Sylfaen"/>
          <w:sz w:val="18"/>
          <w:szCs w:val="18"/>
          <w:lang w:val="hy-AM"/>
        </w:rPr>
        <w:t>մամբ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սեփականությունը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ժամանակավոր</w:t>
      </w:r>
      <w:r w:rsidRPr="00027037">
        <w:rPr>
          <w:rFonts w:ascii="GHEA Grapalat" w:hAnsi="GHEA Grapalat"/>
          <w:sz w:val="18"/>
          <w:szCs w:val="18"/>
          <w:lang w:val="hy-AM"/>
        </w:rPr>
        <w:t xml:space="preserve"> </w:t>
      </w:r>
      <w:r w:rsidRPr="00027037">
        <w:rPr>
          <w:rFonts w:ascii="GHEA Grapalat" w:hAnsi="GHEA Grapalat" w:cs="Sylfaen"/>
          <w:sz w:val="18"/>
          <w:szCs w:val="18"/>
          <w:lang w:val="hy-AM"/>
        </w:rPr>
        <w:t>օ</w:t>
      </w:r>
      <w:r w:rsidRPr="00027037">
        <w:rPr>
          <w:rFonts w:ascii="GHEA Grapalat" w:hAnsi="GHEA Grapalat" w:cs="Sylfaen"/>
          <w:sz w:val="18"/>
          <w:szCs w:val="18"/>
        </w:rPr>
        <w:t>գ</w:t>
      </w:r>
      <w:r w:rsidRPr="00027037">
        <w:rPr>
          <w:rFonts w:ascii="GHEA Grapalat" w:hAnsi="GHEA Grapalat" w:cs="Sylfaen"/>
          <w:sz w:val="18"/>
          <w:szCs w:val="18"/>
          <w:lang w:val="hy-AM"/>
        </w:rPr>
        <w:t>տա</w:t>
      </w:r>
      <w:r w:rsidRPr="00027037">
        <w:rPr>
          <w:rFonts w:ascii="GHEA Grapalat" w:hAnsi="GHEA Grapalat" w:cs="Sylfaen"/>
          <w:sz w:val="18"/>
          <w:szCs w:val="18"/>
        </w:rPr>
        <w:t>գ</w:t>
      </w:r>
      <w:r w:rsidRPr="00027037">
        <w:rPr>
          <w:rFonts w:ascii="GHEA Grapalat" w:hAnsi="GHEA Grapalat" w:cs="Sylfaen"/>
          <w:sz w:val="18"/>
          <w:szCs w:val="18"/>
          <w:lang w:val="hy-AM"/>
        </w:rPr>
        <w:t>ործման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իրավունքը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պատճենները</w:t>
      </w:r>
      <w:r w:rsidRPr="00027037">
        <w:rPr>
          <w:rFonts w:ascii="GHEA Grapalat" w:hAnsi="GHEA Grapalat" w:cs="Tahoma"/>
          <w:sz w:val="18"/>
          <w:szCs w:val="18"/>
        </w:rPr>
        <w:t>։ Վարձակալության դեպքում պետք է ներկայացվի վարձակալության պայմանագրի պատճեները:</w:t>
      </w: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rPr>
        <w:t xml:space="preserve">               </w:t>
      </w: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3.6</w:t>
      </w:r>
      <w:r w:rsidRPr="00027037">
        <w:rPr>
          <w:rFonts w:ascii="GHEA Grapalat" w:hAnsi="GHEA Grapalat"/>
          <w:b/>
          <w:lang w:val="af-ZA"/>
        </w:rPr>
        <w:t xml:space="preserve">                                                                                                               </w:t>
      </w:r>
      <w:r w:rsidR="008C5D11" w:rsidRPr="00027037">
        <w:rPr>
          <w:rFonts w:ascii="GHEA Grapalat" w:hAnsi="GHEA Grapalat"/>
          <w:b/>
          <w:lang w:val="hy-AM"/>
        </w:rPr>
        <w:t xml:space="preserve">                      </w:t>
      </w:r>
      <w:r w:rsidR="001127EC">
        <w:rPr>
          <w:rFonts w:ascii="GHEA Grapalat" w:hAnsi="GHEA Grapalat"/>
          <w:b/>
          <w:lang w:val="af-ZA"/>
        </w:rPr>
        <w:t>№166/GArm/26_5.4_073/07.05.26</w:t>
      </w:r>
      <w:r w:rsidR="00836680">
        <w:rPr>
          <w:rFonts w:ascii="GHEA Grapalat" w:hAnsi="GHEA Grapalat"/>
          <w:b/>
          <w:lang w:val="af-ZA"/>
        </w:rPr>
        <w:t xml:space="preserve"> </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1127EC">
        <w:rPr>
          <w:rFonts w:ascii="GHEA Grapalat" w:hAnsi="GHEA Grapalat"/>
          <w:sz w:val="20"/>
          <w:lang w:val="af-ZA"/>
        </w:rPr>
        <w:t>№166/GArm/26_5.4_073/07.05.26</w:t>
      </w:r>
      <w:r w:rsidR="00836680">
        <w:rPr>
          <w:rFonts w:ascii="GHEA Grapalat" w:hAnsi="GHEA Grapalat"/>
          <w:sz w:val="20"/>
          <w:lang w:val="af-ZA"/>
        </w:rPr>
        <w:t xml:space="preserve">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1127EC">
        <w:rPr>
          <w:rFonts w:ascii="GHEA Grapalat" w:hAnsi="GHEA Grapalat"/>
          <w:b/>
          <w:sz w:val="18"/>
          <w:szCs w:val="18"/>
          <w:lang w:val="af-ZA"/>
        </w:rPr>
        <w:t>№166/GArm/26_5.4_073/07.05.26</w:t>
      </w:r>
      <w:r w:rsidRPr="00B11A2C">
        <w:rPr>
          <w:rFonts w:ascii="Sylfaen" w:hAnsi="Sylfaen"/>
          <w:sz w:val="18"/>
          <w:szCs w:val="18"/>
          <w:lang w:val="af-ZA"/>
        </w:rPr>
        <w:t xml:space="preserve">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A05062"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A05062"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0A3A33">
            <w:pPr>
              <w:pStyle w:val="BodyText"/>
              <w:ind w:right="-7"/>
              <w:jc w:val="both"/>
              <w:rPr>
                <w:rFonts w:ascii="GHEA Grapalat" w:hAnsi="GHEA Grapalat"/>
                <w:sz w:val="20"/>
                <w:szCs w:val="20"/>
                <w:lang w:val="es-ES"/>
              </w:rPr>
            </w:pPr>
            <w:r w:rsidRPr="00DB6453">
              <w:rPr>
                <w:rFonts w:ascii="GHEA Grapalat" w:hAnsi="GHEA Grapalat"/>
                <w:b/>
                <w:sz w:val="20"/>
                <w:szCs w:val="20"/>
                <w:lang w:val="hy-AM"/>
              </w:rPr>
              <w:t>«</w:t>
            </w:r>
            <w:r w:rsidR="00F66A15">
              <w:rPr>
                <w:rFonts w:ascii="GHEA Grapalat" w:hAnsi="GHEA Grapalat"/>
                <w:b/>
                <w:sz w:val="20"/>
                <w:szCs w:val="20"/>
                <w:lang w:val="hy-AM"/>
              </w:rPr>
              <w:t>Շիրակի մարզի Հոռոմ գյուղի ցածր ճնշման ստորգետնյա գազատարի վթարային հատվածների վերատեղադրում և մեկուսիչ ծածկույթների վերանորոգում</w:t>
            </w:r>
            <w:r w:rsidRPr="00DB6453">
              <w:rPr>
                <w:rFonts w:ascii="GHEA Grapalat" w:hAnsi="GHEA Grapalat"/>
                <w:b/>
                <w:sz w:val="20"/>
                <w:szCs w:val="20"/>
                <w:lang w:val="hy-AM"/>
              </w:rPr>
              <w:t>»</w:t>
            </w:r>
            <w:r w:rsidRPr="00DB6453">
              <w:rPr>
                <w:rFonts w:ascii="GHEA Grapalat" w:hAnsi="GHEA Grapalat"/>
                <w:b/>
                <w:sz w:val="20"/>
                <w:szCs w:val="20"/>
                <w:lang w:val="es-ES"/>
              </w:rPr>
              <w:t xml:space="preserve"> </w:t>
            </w:r>
            <w:r w:rsidRPr="007E5B4A">
              <w:rPr>
                <w:rFonts w:ascii="GHEA Grapalat" w:hAnsi="GHEA Grapalat"/>
                <w:b/>
                <w:sz w:val="20"/>
                <w:szCs w:val="20"/>
                <w:lang w:val="hy-AM"/>
              </w:rPr>
              <w:t>օբյեկտի նորոգման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lastRenderedPageBreak/>
        <w:t>Հավելված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1127EC">
        <w:rPr>
          <w:rFonts w:ascii="GHEA Grapalat" w:hAnsi="GHEA Grapalat"/>
          <w:sz w:val="20"/>
          <w:lang w:val="af-ZA"/>
        </w:rPr>
        <w:t>№166/GArm/26_5.4_073/07.05.26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11A2C" w:rsidRDefault="00B11A2C" w:rsidP="001871AB">
      <w:pPr>
        <w:jc w:val="center"/>
        <w:rPr>
          <w:rFonts w:ascii="GHEA Grapalat" w:hAnsi="GHEA Grapalat"/>
          <w:b/>
          <w:i/>
          <w:sz w:val="22"/>
          <w:szCs w:val="22"/>
          <w:lang w:val="hy-AM"/>
        </w:rPr>
      </w:pPr>
    </w:p>
    <w:tbl>
      <w:tblPr>
        <w:tblW w:w="11341" w:type="dxa"/>
        <w:tblInd w:w="-709" w:type="dxa"/>
        <w:tblLook w:val="04A0" w:firstRow="1" w:lastRow="0" w:firstColumn="1" w:lastColumn="0" w:noHBand="0" w:noVBand="1"/>
      </w:tblPr>
      <w:tblGrid>
        <w:gridCol w:w="567"/>
        <w:gridCol w:w="5529"/>
        <w:gridCol w:w="709"/>
        <w:gridCol w:w="850"/>
        <w:gridCol w:w="1701"/>
        <w:gridCol w:w="1985"/>
      </w:tblGrid>
      <w:tr w:rsidR="00EE195D" w:rsidRPr="00A05062" w:rsidTr="00EE195D">
        <w:trPr>
          <w:trHeight w:val="1095"/>
        </w:trPr>
        <w:tc>
          <w:tcPr>
            <w:tcW w:w="11341" w:type="dxa"/>
            <w:gridSpan w:val="6"/>
            <w:tcBorders>
              <w:top w:val="single" w:sz="4" w:space="0" w:color="auto"/>
              <w:left w:val="nil"/>
              <w:bottom w:val="double" w:sz="6" w:space="0" w:color="auto"/>
              <w:right w:val="nil"/>
            </w:tcBorders>
            <w:shd w:val="clear" w:color="000000" w:fill="FFFFFF"/>
            <w:vAlign w:val="center"/>
            <w:hideMark/>
          </w:tcPr>
          <w:p w:rsidR="00EE195D" w:rsidRPr="00EE195D" w:rsidRDefault="00EE195D" w:rsidP="00EE195D">
            <w:pPr>
              <w:jc w:val="center"/>
              <w:rPr>
                <w:rFonts w:ascii="Sylfaen" w:hAnsi="Sylfaen" w:cs="Calibri"/>
                <w:b/>
                <w:bCs/>
                <w:i/>
                <w:iCs/>
                <w:sz w:val="20"/>
                <w:szCs w:val="20"/>
                <w:lang w:val="hy-AM"/>
              </w:rPr>
            </w:pPr>
            <w:r w:rsidRPr="00EE195D">
              <w:rPr>
                <w:rFonts w:ascii="Sylfaen" w:hAnsi="Sylfaen" w:cs="Calibri"/>
                <w:b/>
                <w:bCs/>
                <w:i/>
                <w:iCs/>
                <w:sz w:val="20"/>
                <w:szCs w:val="20"/>
                <w:lang w:val="hy-AM"/>
              </w:rPr>
              <w:t xml:space="preserve">Շիրակի մարզի  Հոռոմ գյուղի ցածր ճնշման ստորգետնյա գազատարի վթարային հատվածների վերատեղադրում  և մեկուսիչ ծածկույթների վերանորոգում </w:t>
            </w:r>
          </w:p>
        </w:tc>
      </w:tr>
      <w:tr w:rsidR="00EE195D" w:rsidRPr="00EE195D" w:rsidTr="00EE195D">
        <w:trPr>
          <w:trHeight w:val="255"/>
        </w:trPr>
        <w:tc>
          <w:tcPr>
            <w:tcW w:w="6805" w:type="dxa"/>
            <w:gridSpan w:val="3"/>
            <w:tcBorders>
              <w:top w:val="nil"/>
              <w:left w:val="nil"/>
              <w:bottom w:val="nil"/>
              <w:right w:val="nil"/>
            </w:tcBorders>
            <w:shd w:val="clear" w:color="000000" w:fill="FFFFFF"/>
            <w:noWrap/>
            <w:vAlign w:val="center"/>
            <w:hideMark/>
          </w:tcPr>
          <w:p w:rsidR="00EE195D" w:rsidRPr="00EE195D" w:rsidRDefault="00EE195D" w:rsidP="00EE195D">
            <w:pPr>
              <w:rPr>
                <w:rFonts w:ascii="Sylfaen" w:hAnsi="Sylfaen" w:cs="Calibri"/>
                <w:b/>
                <w:bCs/>
                <w:i/>
                <w:iCs/>
                <w:sz w:val="20"/>
                <w:szCs w:val="20"/>
              </w:rPr>
            </w:pPr>
            <w:r w:rsidRPr="00EE195D">
              <w:rPr>
                <w:rFonts w:ascii="Sylfaen" w:hAnsi="Sylfaen" w:cs="Calibri"/>
                <w:b/>
                <w:bCs/>
                <w:i/>
                <w:iCs/>
                <w:sz w:val="20"/>
                <w:szCs w:val="20"/>
                <w:lang w:val="hy-AM"/>
              </w:rPr>
              <w:t xml:space="preserve"> </w:t>
            </w:r>
            <w:r w:rsidRPr="00EE195D">
              <w:rPr>
                <w:rFonts w:ascii="Sylfaen" w:hAnsi="Sylfaen" w:cs="Calibri"/>
                <w:b/>
                <w:bCs/>
                <w:i/>
                <w:iCs/>
                <w:sz w:val="20"/>
                <w:szCs w:val="20"/>
              </w:rPr>
              <w:t>Ծավալաթերթ-նախահաշիվ</w:t>
            </w:r>
          </w:p>
        </w:tc>
        <w:tc>
          <w:tcPr>
            <w:tcW w:w="4536" w:type="dxa"/>
            <w:gridSpan w:val="3"/>
            <w:tcBorders>
              <w:top w:val="double" w:sz="6" w:space="0" w:color="auto"/>
              <w:left w:val="nil"/>
              <w:bottom w:val="nil"/>
              <w:right w:val="nil"/>
            </w:tcBorders>
            <w:shd w:val="clear" w:color="000000" w:fill="FFFFFF"/>
            <w:noWrap/>
            <w:vAlign w:val="center"/>
            <w:hideMark/>
          </w:tcPr>
          <w:p w:rsidR="00EE195D" w:rsidRPr="00EE195D" w:rsidRDefault="00EE195D" w:rsidP="00EE195D">
            <w:pPr>
              <w:jc w:val="right"/>
              <w:rPr>
                <w:rFonts w:ascii="Sylfaen" w:hAnsi="Sylfaen" w:cs="Calibri"/>
                <w:b/>
                <w:bCs/>
                <w:i/>
                <w:iCs/>
                <w:sz w:val="18"/>
                <w:szCs w:val="18"/>
              </w:rPr>
            </w:pPr>
            <w:r w:rsidRPr="00EE195D">
              <w:rPr>
                <w:rFonts w:ascii="Sylfaen" w:hAnsi="Sylfaen" w:cs="Calibri"/>
                <w:b/>
                <w:bCs/>
                <w:i/>
                <w:iCs/>
                <w:sz w:val="18"/>
                <w:szCs w:val="18"/>
              </w:rPr>
              <w:t>№ 7/010-23</w:t>
            </w:r>
          </w:p>
        </w:tc>
      </w:tr>
      <w:tr w:rsidR="00EE195D" w:rsidRPr="00EE195D" w:rsidTr="00EE195D">
        <w:trPr>
          <w:trHeight w:val="15"/>
        </w:trPr>
        <w:tc>
          <w:tcPr>
            <w:tcW w:w="567" w:type="dxa"/>
            <w:tcBorders>
              <w:top w:val="nil"/>
              <w:left w:val="nil"/>
              <w:bottom w:val="nil"/>
              <w:right w:val="nil"/>
            </w:tcBorders>
            <w:shd w:val="clear" w:color="000000" w:fill="FFFFFF"/>
            <w:noWrap/>
            <w:vAlign w:val="bottom"/>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w:t>
            </w:r>
          </w:p>
        </w:tc>
        <w:tc>
          <w:tcPr>
            <w:tcW w:w="5529" w:type="dxa"/>
            <w:tcBorders>
              <w:top w:val="nil"/>
              <w:left w:val="nil"/>
              <w:bottom w:val="nil"/>
              <w:right w:val="nil"/>
            </w:tcBorders>
            <w:shd w:val="clear" w:color="000000" w:fill="FFFFFF"/>
            <w:noWrap/>
            <w:vAlign w:val="center"/>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w:t>
            </w:r>
          </w:p>
        </w:tc>
        <w:tc>
          <w:tcPr>
            <w:tcW w:w="709" w:type="dxa"/>
            <w:tcBorders>
              <w:top w:val="nil"/>
              <w:left w:val="nil"/>
              <w:bottom w:val="nil"/>
              <w:right w:val="nil"/>
            </w:tcBorders>
            <w:shd w:val="clear" w:color="000000" w:fill="FFFFFF"/>
            <w:noWrap/>
            <w:vAlign w:val="bottom"/>
            <w:hideMark/>
          </w:tcPr>
          <w:p w:rsidR="00EE195D" w:rsidRPr="00EE195D" w:rsidRDefault="00EE195D" w:rsidP="00EE195D">
            <w:pPr>
              <w:rPr>
                <w:rFonts w:ascii="Sylfaen" w:hAnsi="Sylfaen" w:cs="Calibri"/>
                <w:b/>
                <w:bCs/>
                <w:sz w:val="20"/>
                <w:szCs w:val="20"/>
              </w:rPr>
            </w:pPr>
            <w:r w:rsidRPr="00EE195D">
              <w:rPr>
                <w:rFonts w:ascii="Sylfaen" w:hAnsi="Sylfaen" w:cs="Calibri"/>
                <w:b/>
                <w:bCs/>
                <w:sz w:val="20"/>
                <w:szCs w:val="20"/>
              </w:rPr>
              <w:t> </w:t>
            </w:r>
          </w:p>
        </w:tc>
        <w:tc>
          <w:tcPr>
            <w:tcW w:w="850" w:type="dxa"/>
            <w:tcBorders>
              <w:top w:val="nil"/>
              <w:left w:val="nil"/>
              <w:bottom w:val="nil"/>
              <w:right w:val="nil"/>
            </w:tcBorders>
            <w:shd w:val="clear" w:color="000000" w:fill="FFFFFF"/>
            <w:noWrap/>
            <w:vAlign w:val="bottom"/>
            <w:hideMark/>
          </w:tcPr>
          <w:p w:rsidR="00EE195D" w:rsidRPr="00EE195D" w:rsidRDefault="00EE195D" w:rsidP="00EE195D">
            <w:pPr>
              <w:jc w:val="center"/>
              <w:rPr>
                <w:rFonts w:ascii="Sylfaen" w:hAnsi="Sylfaen" w:cs="Calibri"/>
                <w:sz w:val="20"/>
                <w:szCs w:val="20"/>
              </w:rPr>
            </w:pPr>
            <w:r w:rsidRPr="00EE195D">
              <w:rPr>
                <w:rFonts w:ascii="Sylfaen" w:hAnsi="Sylfaen" w:cs="Calibri"/>
                <w:sz w:val="20"/>
                <w:szCs w:val="20"/>
              </w:rPr>
              <w:t> </w:t>
            </w:r>
          </w:p>
        </w:tc>
        <w:tc>
          <w:tcPr>
            <w:tcW w:w="1701" w:type="dxa"/>
            <w:tcBorders>
              <w:top w:val="nil"/>
              <w:left w:val="nil"/>
              <w:bottom w:val="nil"/>
              <w:right w:val="nil"/>
            </w:tcBorders>
            <w:shd w:val="clear" w:color="000000" w:fill="FFFFFF"/>
            <w:noWrap/>
            <w:vAlign w:val="bottom"/>
            <w:hideMark/>
          </w:tcPr>
          <w:p w:rsidR="00EE195D" w:rsidRPr="00EE195D" w:rsidRDefault="00EE195D" w:rsidP="00EE195D">
            <w:pPr>
              <w:rPr>
                <w:rFonts w:ascii="Sylfaen" w:hAnsi="Sylfaen" w:cs="Calibri"/>
                <w:sz w:val="20"/>
                <w:szCs w:val="20"/>
              </w:rPr>
            </w:pPr>
            <w:r w:rsidRPr="00EE195D">
              <w:rPr>
                <w:rFonts w:ascii="Sylfaen" w:hAnsi="Sylfaen" w:cs="Calibri"/>
                <w:sz w:val="20"/>
                <w:szCs w:val="20"/>
              </w:rPr>
              <w:t> </w:t>
            </w:r>
          </w:p>
        </w:tc>
        <w:tc>
          <w:tcPr>
            <w:tcW w:w="1985" w:type="dxa"/>
            <w:tcBorders>
              <w:top w:val="nil"/>
              <w:left w:val="nil"/>
              <w:bottom w:val="nil"/>
              <w:right w:val="nil"/>
            </w:tcBorders>
            <w:shd w:val="clear" w:color="000000" w:fill="FFFFFF"/>
            <w:noWrap/>
            <w:vAlign w:val="bottom"/>
            <w:hideMark/>
          </w:tcPr>
          <w:p w:rsidR="00EE195D" w:rsidRPr="00EE195D" w:rsidRDefault="00EE195D" w:rsidP="00EE195D">
            <w:pPr>
              <w:rPr>
                <w:rFonts w:ascii="Sylfaen" w:hAnsi="Sylfaen" w:cs="Calibri"/>
                <w:sz w:val="20"/>
                <w:szCs w:val="20"/>
              </w:rPr>
            </w:pPr>
            <w:r w:rsidRPr="00EE195D">
              <w:rPr>
                <w:rFonts w:ascii="Sylfaen" w:hAnsi="Sylfaen" w:cs="Calibri"/>
                <w:sz w:val="20"/>
                <w:szCs w:val="20"/>
              </w:rPr>
              <w:t> </w:t>
            </w:r>
          </w:p>
        </w:tc>
      </w:tr>
      <w:tr w:rsidR="00EE195D" w:rsidRPr="00EE195D" w:rsidTr="00EE195D">
        <w:trPr>
          <w:trHeight w:val="15"/>
        </w:trPr>
        <w:tc>
          <w:tcPr>
            <w:tcW w:w="567" w:type="dxa"/>
            <w:tcBorders>
              <w:top w:val="nil"/>
              <w:left w:val="nil"/>
              <w:bottom w:val="nil"/>
              <w:right w:val="nil"/>
            </w:tcBorders>
            <w:shd w:val="clear" w:color="000000" w:fill="FFFFFF"/>
            <w:noWrap/>
            <w:vAlign w:val="bottom"/>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w:t>
            </w:r>
          </w:p>
        </w:tc>
        <w:tc>
          <w:tcPr>
            <w:tcW w:w="5529" w:type="dxa"/>
            <w:tcBorders>
              <w:top w:val="nil"/>
              <w:left w:val="nil"/>
              <w:bottom w:val="nil"/>
              <w:right w:val="nil"/>
            </w:tcBorders>
            <w:shd w:val="clear" w:color="000000" w:fill="FFFFFF"/>
            <w:noWrap/>
            <w:vAlign w:val="center"/>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w:t>
            </w:r>
          </w:p>
        </w:tc>
        <w:tc>
          <w:tcPr>
            <w:tcW w:w="709" w:type="dxa"/>
            <w:tcBorders>
              <w:top w:val="nil"/>
              <w:left w:val="nil"/>
              <w:bottom w:val="nil"/>
              <w:right w:val="nil"/>
            </w:tcBorders>
            <w:shd w:val="clear" w:color="000000" w:fill="FFFFFF"/>
            <w:noWrap/>
            <w:vAlign w:val="bottom"/>
            <w:hideMark/>
          </w:tcPr>
          <w:p w:rsidR="00EE195D" w:rsidRPr="00EE195D" w:rsidRDefault="00EE195D" w:rsidP="00EE195D">
            <w:pPr>
              <w:rPr>
                <w:rFonts w:ascii="Sylfaen" w:hAnsi="Sylfaen" w:cs="Calibri"/>
                <w:b/>
                <w:bCs/>
                <w:sz w:val="20"/>
                <w:szCs w:val="20"/>
              </w:rPr>
            </w:pPr>
            <w:r w:rsidRPr="00EE195D">
              <w:rPr>
                <w:rFonts w:ascii="Sylfaen" w:hAnsi="Sylfaen" w:cs="Calibri"/>
                <w:b/>
                <w:bCs/>
                <w:sz w:val="20"/>
                <w:szCs w:val="20"/>
              </w:rPr>
              <w:t> </w:t>
            </w:r>
          </w:p>
        </w:tc>
        <w:tc>
          <w:tcPr>
            <w:tcW w:w="850" w:type="dxa"/>
            <w:tcBorders>
              <w:top w:val="nil"/>
              <w:left w:val="nil"/>
              <w:bottom w:val="nil"/>
              <w:right w:val="nil"/>
            </w:tcBorders>
            <w:shd w:val="clear" w:color="000000" w:fill="FFFFFF"/>
            <w:noWrap/>
            <w:vAlign w:val="bottom"/>
            <w:hideMark/>
          </w:tcPr>
          <w:p w:rsidR="00EE195D" w:rsidRPr="00EE195D" w:rsidRDefault="00EE195D" w:rsidP="00EE195D">
            <w:pPr>
              <w:jc w:val="center"/>
              <w:rPr>
                <w:rFonts w:ascii="Sylfaen" w:hAnsi="Sylfaen" w:cs="Calibri"/>
                <w:sz w:val="20"/>
                <w:szCs w:val="20"/>
              </w:rPr>
            </w:pPr>
            <w:r w:rsidRPr="00EE195D">
              <w:rPr>
                <w:rFonts w:ascii="Sylfaen" w:hAnsi="Sylfaen" w:cs="Calibri"/>
                <w:sz w:val="20"/>
                <w:szCs w:val="20"/>
              </w:rPr>
              <w:t> </w:t>
            </w:r>
          </w:p>
        </w:tc>
        <w:tc>
          <w:tcPr>
            <w:tcW w:w="1701" w:type="dxa"/>
            <w:tcBorders>
              <w:top w:val="nil"/>
              <w:left w:val="nil"/>
              <w:bottom w:val="nil"/>
              <w:right w:val="nil"/>
            </w:tcBorders>
            <w:shd w:val="clear" w:color="000000" w:fill="FFFFFF"/>
            <w:noWrap/>
            <w:vAlign w:val="bottom"/>
            <w:hideMark/>
          </w:tcPr>
          <w:p w:rsidR="00EE195D" w:rsidRPr="00EE195D" w:rsidRDefault="00EE195D" w:rsidP="00EE195D">
            <w:pPr>
              <w:rPr>
                <w:rFonts w:ascii="Sylfaen" w:hAnsi="Sylfaen" w:cs="Calibri"/>
                <w:sz w:val="20"/>
                <w:szCs w:val="20"/>
              </w:rPr>
            </w:pPr>
            <w:r w:rsidRPr="00EE195D">
              <w:rPr>
                <w:rFonts w:ascii="Sylfaen" w:hAnsi="Sylfaen" w:cs="Calibri"/>
                <w:sz w:val="20"/>
                <w:szCs w:val="20"/>
              </w:rPr>
              <w:t> </w:t>
            </w:r>
          </w:p>
        </w:tc>
        <w:tc>
          <w:tcPr>
            <w:tcW w:w="1985" w:type="dxa"/>
            <w:tcBorders>
              <w:top w:val="nil"/>
              <w:left w:val="nil"/>
              <w:bottom w:val="nil"/>
              <w:right w:val="nil"/>
            </w:tcBorders>
            <w:shd w:val="clear" w:color="000000" w:fill="FFFFFF"/>
            <w:noWrap/>
            <w:vAlign w:val="bottom"/>
            <w:hideMark/>
          </w:tcPr>
          <w:p w:rsidR="00EE195D" w:rsidRPr="00EE195D" w:rsidRDefault="00EE195D" w:rsidP="00EE195D">
            <w:pPr>
              <w:rPr>
                <w:rFonts w:ascii="Sylfaen" w:hAnsi="Sylfaen" w:cs="Calibri"/>
                <w:sz w:val="20"/>
                <w:szCs w:val="20"/>
              </w:rPr>
            </w:pPr>
            <w:r w:rsidRPr="00EE195D">
              <w:rPr>
                <w:rFonts w:ascii="Sylfaen" w:hAnsi="Sylfaen" w:cs="Calibri"/>
                <w:sz w:val="20"/>
                <w:szCs w:val="20"/>
              </w:rPr>
              <w:t> </w:t>
            </w:r>
          </w:p>
        </w:tc>
      </w:tr>
      <w:tr w:rsidR="00EE195D" w:rsidRPr="00EE195D" w:rsidTr="00EE195D">
        <w:trPr>
          <w:trHeight w:val="1575"/>
        </w:trPr>
        <w:tc>
          <w:tcPr>
            <w:tcW w:w="567" w:type="dxa"/>
            <w:tcBorders>
              <w:top w:val="double" w:sz="6" w:space="0" w:color="auto"/>
              <w:left w:val="double" w:sz="6" w:space="0" w:color="auto"/>
              <w:bottom w:val="nil"/>
              <w:right w:val="single" w:sz="4" w:space="0" w:color="auto"/>
            </w:tcBorders>
            <w:shd w:val="clear" w:color="000000" w:fill="FFFFFF"/>
            <w:vAlign w:val="center"/>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Հ/Հ</w:t>
            </w:r>
            <w:r w:rsidRPr="00EE195D">
              <w:rPr>
                <w:rFonts w:ascii="Sylfaen" w:hAnsi="Sylfaen" w:cs="Calibri"/>
                <w:sz w:val="16"/>
                <w:szCs w:val="16"/>
              </w:rPr>
              <w:br/>
              <w:t xml:space="preserve">№ </w:t>
            </w:r>
          </w:p>
        </w:tc>
        <w:tc>
          <w:tcPr>
            <w:tcW w:w="5529" w:type="dxa"/>
            <w:tcBorders>
              <w:top w:val="double" w:sz="6" w:space="0" w:color="auto"/>
              <w:left w:val="nil"/>
              <w:bottom w:val="nil"/>
              <w:right w:val="single" w:sz="4" w:space="0" w:color="auto"/>
            </w:tcBorders>
            <w:shd w:val="clear" w:color="000000" w:fill="FFFFFF"/>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xml:space="preserve">Աշխատանքների անվանումը </w:t>
            </w:r>
          </w:p>
        </w:tc>
        <w:tc>
          <w:tcPr>
            <w:tcW w:w="709" w:type="dxa"/>
            <w:tcBorders>
              <w:top w:val="double" w:sz="6" w:space="0" w:color="auto"/>
              <w:left w:val="nil"/>
              <w:bottom w:val="nil"/>
              <w:right w:val="single" w:sz="4" w:space="0" w:color="auto"/>
            </w:tcBorders>
            <w:shd w:val="clear" w:color="000000" w:fill="FFFFFF"/>
            <w:textDirection w:val="btLr"/>
            <w:vAlign w:val="center"/>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Չափման միավորը</w:t>
            </w:r>
          </w:p>
        </w:tc>
        <w:tc>
          <w:tcPr>
            <w:tcW w:w="850" w:type="dxa"/>
            <w:tcBorders>
              <w:top w:val="double" w:sz="6" w:space="0" w:color="auto"/>
              <w:left w:val="nil"/>
              <w:bottom w:val="nil"/>
              <w:right w:val="single" w:sz="4" w:space="0" w:color="auto"/>
            </w:tcBorders>
            <w:shd w:val="clear" w:color="000000" w:fill="FFFFFF"/>
            <w:textDirection w:val="btLr"/>
            <w:vAlign w:val="center"/>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Քանակը</w:t>
            </w:r>
          </w:p>
        </w:tc>
        <w:tc>
          <w:tcPr>
            <w:tcW w:w="1701" w:type="dxa"/>
            <w:tcBorders>
              <w:top w:val="double" w:sz="6" w:space="0" w:color="auto"/>
              <w:left w:val="nil"/>
              <w:bottom w:val="nil"/>
              <w:right w:val="single" w:sz="4" w:space="0" w:color="auto"/>
            </w:tcBorders>
            <w:shd w:val="clear" w:color="000000" w:fill="FFFFFF"/>
            <w:textDirection w:val="btLr"/>
            <w:vAlign w:val="center"/>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Միավորի ընդհանուր արժեքը դրամ</w:t>
            </w:r>
          </w:p>
        </w:tc>
        <w:tc>
          <w:tcPr>
            <w:tcW w:w="1985" w:type="dxa"/>
            <w:tcBorders>
              <w:top w:val="double" w:sz="6" w:space="0" w:color="auto"/>
              <w:left w:val="nil"/>
              <w:bottom w:val="nil"/>
              <w:right w:val="double" w:sz="6" w:space="0" w:color="auto"/>
            </w:tcBorders>
            <w:shd w:val="clear" w:color="000000" w:fill="FFFFFF"/>
            <w:textDirection w:val="btLr"/>
            <w:vAlign w:val="center"/>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Ընդհանուր արժեքը դրամ</w:t>
            </w:r>
          </w:p>
        </w:tc>
      </w:tr>
      <w:tr w:rsidR="00EE195D" w:rsidRPr="00EE195D" w:rsidTr="00EE195D">
        <w:trPr>
          <w:trHeight w:val="270"/>
        </w:trPr>
        <w:tc>
          <w:tcPr>
            <w:tcW w:w="567"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EE195D" w:rsidRPr="00EE195D" w:rsidRDefault="00EE195D" w:rsidP="00EE195D">
            <w:pPr>
              <w:jc w:val="center"/>
              <w:rPr>
                <w:rFonts w:ascii="Sylfaen" w:hAnsi="Sylfaen" w:cs="Calibri"/>
                <w:b/>
                <w:bCs/>
                <w:sz w:val="18"/>
                <w:szCs w:val="18"/>
              </w:rPr>
            </w:pPr>
            <w:r w:rsidRPr="00EE195D">
              <w:rPr>
                <w:rFonts w:ascii="Sylfaen" w:hAnsi="Sylfaen" w:cs="Calibri"/>
                <w:b/>
                <w:bCs/>
                <w:sz w:val="18"/>
                <w:szCs w:val="18"/>
              </w:rPr>
              <w:t>1</w:t>
            </w:r>
          </w:p>
        </w:tc>
        <w:tc>
          <w:tcPr>
            <w:tcW w:w="5529" w:type="dxa"/>
            <w:tcBorders>
              <w:top w:val="single" w:sz="4" w:space="0" w:color="auto"/>
              <w:left w:val="nil"/>
              <w:bottom w:val="single" w:sz="4" w:space="0" w:color="auto"/>
              <w:right w:val="single" w:sz="4" w:space="0" w:color="auto"/>
            </w:tcBorders>
            <w:shd w:val="clear" w:color="000000" w:fill="FFFFFF"/>
            <w:vAlign w:val="center"/>
            <w:hideMark/>
          </w:tcPr>
          <w:p w:rsidR="00EE195D" w:rsidRPr="00EE195D" w:rsidRDefault="00EE195D" w:rsidP="00EE195D">
            <w:pPr>
              <w:jc w:val="center"/>
              <w:rPr>
                <w:rFonts w:ascii="Sylfaen" w:hAnsi="Sylfaen" w:cs="Calibri"/>
                <w:b/>
                <w:bCs/>
                <w:sz w:val="16"/>
                <w:szCs w:val="16"/>
              </w:rPr>
            </w:pPr>
            <w:r w:rsidRPr="00EE195D">
              <w:rPr>
                <w:rFonts w:ascii="Sylfaen" w:hAnsi="Sylfaen" w:cs="Calibri"/>
                <w:b/>
                <w:bCs/>
                <w:sz w:val="16"/>
                <w:szCs w:val="16"/>
              </w:rPr>
              <w:t>2</w:t>
            </w:r>
          </w:p>
        </w:tc>
        <w:tc>
          <w:tcPr>
            <w:tcW w:w="709" w:type="dxa"/>
            <w:tcBorders>
              <w:top w:val="single" w:sz="4" w:space="0" w:color="auto"/>
              <w:left w:val="nil"/>
              <w:bottom w:val="single" w:sz="4" w:space="0" w:color="auto"/>
              <w:right w:val="nil"/>
            </w:tcBorders>
            <w:shd w:val="clear" w:color="000000" w:fill="FFFFFF"/>
            <w:vAlign w:val="center"/>
            <w:hideMark/>
          </w:tcPr>
          <w:p w:rsidR="00EE195D" w:rsidRPr="00EE195D" w:rsidRDefault="00EE195D" w:rsidP="00EE195D">
            <w:pPr>
              <w:jc w:val="center"/>
              <w:rPr>
                <w:rFonts w:ascii="Sylfaen" w:hAnsi="Sylfaen" w:cs="Calibri"/>
                <w:b/>
                <w:bCs/>
                <w:sz w:val="16"/>
                <w:szCs w:val="16"/>
              </w:rPr>
            </w:pPr>
            <w:r w:rsidRPr="00EE195D">
              <w:rPr>
                <w:rFonts w:ascii="Sylfaen" w:hAnsi="Sylfaen" w:cs="Calibri"/>
                <w:b/>
                <w:bCs/>
                <w:sz w:val="16"/>
                <w:szCs w:val="16"/>
              </w:rPr>
              <w:t>3</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E195D" w:rsidRPr="00EE195D" w:rsidRDefault="00EE195D" w:rsidP="00EE195D">
            <w:pPr>
              <w:jc w:val="center"/>
              <w:rPr>
                <w:rFonts w:ascii="Sylfaen" w:hAnsi="Sylfaen" w:cs="Calibri"/>
                <w:b/>
                <w:bCs/>
                <w:sz w:val="16"/>
                <w:szCs w:val="16"/>
              </w:rPr>
            </w:pPr>
            <w:r w:rsidRPr="00EE195D">
              <w:rPr>
                <w:rFonts w:ascii="Sylfaen" w:hAnsi="Sylfaen" w:cs="Calibri"/>
                <w:b/>
                <w:bCs/>
                <w:sz w:val="16"/>
                <w:szCs w:val="16"/>
              </w:rPr>
              <w:t>4</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EE195D" w:rsidRPr="00EE195D" w:rsidRDefault="00EE195D" w:rsidP="00EE195D">
            <w:pPr>
              <w:jc w:val="center"/>
              <w:rPr>
                <w:rFonts w:ascii="Sylfaen" w:hAnsi="Sylfaen" w:cs="Calibri"/>
                <w:b/>
                <w:bCs/>
                <w:sz w:val="16"/>
                <w:szCs w:val="16"/>
              </w:rPr>
            </w:pPr>
            <w:r w:rsidRPr="00EE195D">
              <w:rPr>
                <w:rFonts w:ascii="Sylfaen" w:hAnsi="Sylfaen" w:cs="Calibri"/>
                <w:b/>
                <w:bCs/>
                <w:sz w:val="16"/>
                <w:szCs w:val="16"/>
              </w:rPr>
              <w:t>5</w:t>
            </w:r>
          </w:p>
        </w:tc>
        <w:tc>
          <w:tcPr>
            <w:tcW w:w="1985" w:type="dxa"/>
            <w:tcBorders>
              <w:top w:val="single" w:sz="4" w:space="0" w:color="auto"/>
              <w:left w:val="nil"/>
              <w:bottom w:val="single" w:sz="4" w:space="0" w:color="auto"/>
              <w:right w:val="double" w:sz="6" w:space="0" w:color="auto"/>
            </w:tcBorders>
            <w:shd w:val="clear" w:color="000000" w:fill="FFFFFF"/>
            <w:vAlign w:val="center"/>
            <w:hideMark/>
          </w:tcPr>
          <w:p w:rsidR="00EE195D" w:rsidRPr="00EE195D" w:rsidRDefault="00EE195D" w:rsidP="00EE195D">
            <w:pPr>
              <w:jc w:val="center"/>
              <w:rPr>
                <w:rFonts w:ascii="Sylfaen" w:hAnsi="Sylfaen" w:cs="Calibri"/>
                <w:b/>
                <w:bCs/>
                <w:sz w:val="16"/>
                <w:szCs w:val="16"/>
              </w:rPr>
            </w:pPr>
            <w:r w:rsidRPr="00EE195D">
              <w:rPr>
                <w:rFonts w:ascii="Sylfaen" w:hAnsi="Sylfaen" w:cs="Calibri"/>
                <w:b/>
                <w:bCs/>
                <w:sz w:val="16"/>
                <w:szCs w:val="16"/>
              </w:rPr>
              <w:t>6</w:t>
            </w:r>
          </w:p>
        </w:tc>
      </w:tr>
      <w:tr w:rsidR="00EE195D" w:rsidRPr="00EE195D" w:rsidTr="00EE195D">
        <w:trPr>
          <w:trHeight w:val="360"/>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Ասֆալտի կտրում </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140.0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Ասֆալտի քանդում 0.1մ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Խճի նստաշերտի քանդում 0.16մ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00"/>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w:t>
            </w:r>
          </w:p>
        </w:tc>
        <w:tc>
          <w:tcPr>
            <w:tcW w:w="5529" w:type="dxa"/>
            <w:tcBorders>
              <w:top w:val="nil"/>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Խճի նստաշերտի ստեղծում 16 սմ հաստությամբ</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2</w:t>
            </w:r>
          </w:p>
        </w:tc>
        <w:tc>
          <w:tcPr>
            <w:tcW w:w="850"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46.4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65"/>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w:t>
            </w:r>
          </w:p>
        </w:tc>
        <w:tc>
          <w:tcPr>
            <w:tcW w:w="5529"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Ասֆալտբետոնե ծածկույթի իրականացում ` խոշորահատիկ խառն. 6 սմ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2</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46.4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Ասֆալտբետոնե ծածկույթի իրականացում ` մանրահատիկ խառնուրդից 4 սմ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2</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46.4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30"/>
        </w:trPr>
        <w:tc>
          <w:tcPr>
            <w:tcW w:w="567" w:type="dxa"/>
            <w:tcBorders>
              <w:top w:val="nil"/>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w:t>
            </w:r>
          </w:p>
        </w:tc>
        <w:tc>
          <w:tcPr>
            <w:tcW w:w="5529" w:type="dxa"/>
            <w:tcBorders>
              <w:top w:val="nil"/>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Խրամուղու քանդում II կարգի գրունտներում էքսկավատորով</w:t>
            </w:r>
          </w:p>
        </w:tc>
        <w:tc>
          <w:tcPr>
            <w:tcW w:w="709"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136.9</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Խրամուղու քանդում III կարգի գրունտներում էքսկավատորով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57.4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Խրամուղու քանդում IV կարգի գրունտներում էքսկավատորով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110.0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6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Գրունտի փխրեցում էքսկավատոր- հիդրոմուրճով V կարգի գրունտներում </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9.5</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9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11</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Գրունտի փխրեցում էքսկավատոր- հիդրոմուրճով VII կարգի գրունտներում </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12.6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12</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Խրամուղու քանդում II կարգի գրունտներում ձեռքով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13</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Խրամուղու քանդում III կարգի գրունտներում ձեռքով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1.9</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14</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Խրամուղու քանդում IV կարգի գրունտներում ձեռքով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0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15</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Խրամուղու քանդում V կարգի գրունտներում հարվածահատ մուրճով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0.3</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8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16</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Խրամուղու քանդում VI կարգի գրունտներում հարվածահատ մուրճով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0.5</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17</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Խրամուղու ետլիցք էքսկավատորով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202.4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18</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Խրամուղու ետլիցք ձեռքով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19</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0.1մ նստաշերտի ստեղծում խողովակի տակ և ծածկում (ավազ առանց խառնուրդի) էքսկավատորով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40.1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9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20</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0.1մ նստաշերտի ստեղծում խողովակի տակ և ծածկում 0.2մ (ավազ առանց խառնուրդի) էքսկավատորով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96.4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0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21</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Ավազի տեղափոխում 30 կմ-ից</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տն</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218.4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22</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Ավելորդ գրունտի բարձում էքսկավատորով ինքնաթափ </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150.9</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23</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Տեղափոխում 10 կմ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տն</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297.2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24</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Գրունտի տոփանում մեխանիզմով </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90.6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25</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Պատերում անցքերի բացում dպ-150մմ </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15"/>
        </w:trPr>
        <w:tc>
          <w:tcPr>
            <w:tcW w:w="567"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26</w:t>
            </w:r>
          </w:p>
        </w:tc>
        <w:tc>
          <w:tcPr>
            <w:tcW w:w="5529"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Չկազմատվող միացություն «պոլիէթիլեն - պողպատ» d=110/108 մմ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85"/>
        </w:trPr>
        <w:tc>
          <w:tcPr>
            <w:tcW w:w="567" w:type="dxa"/>
            <w:tcBorders>
              <w:top w:val="nil"/>
              <w:left w:val="double" w:sz="6" w:space="0" w:color="auto"/>
              <w:bottom w:val="single" w:sz="4" w:space="0" w:color="auto"/>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27</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Չկազմատվող միացություն «պոլիէթիլեն - պողպատ» d=90/89մմ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nil"/>
              <w:left w:val="double" w:sz="6" w:space="0" w:color="auto"/>
              <w:bottom w:val="single" w:sz="4" w:space="0" w:color="auto"/>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28</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Չկազմատվող միացություն «պոլիէթիլեն - պողպատ» d=63/57 մմ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13</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nil"/>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lastRenderedPageBreak/>
              <w:t>29</w:t>
            </w:r>
          </w:p>
        </w:tc>
        <w:tc>
          <w:tcPr>
            <w:tcW w:w="5529" w:type="dxa"/>
            <w:tcBorders>
              <w:top w:val="nil"/>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 110x6.3մմ SDR-17.6 ПЭ 100 տեղադրում խրամուղում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գմ</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131.0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30</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d-90x5.2մմ SDR-17.6 ПЭ 100 տեղադրում խրամուղում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152.0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31</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d-63x5.8մմ SDR-11 ПЭ 100 տեղադրում խրամուղում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163.0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7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32</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d-110մմ մեխանիկական կտրում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7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33</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d-110մմ ծայրերի ուղղում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7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34</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d-90մմ մեխանիկական կտրում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0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35</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d-90մմ ծայրերի ուղղում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0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36</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d-63մմ մեխանիկական կտրում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19</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0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37</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d-63մմ ծայրերի ուղղում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19</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7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38</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d-110մմ կցվանքային զոդում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7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39</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d-90մմ կցվանքային զոդում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7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40</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d-63մմ կցվանքային զոդում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55"/>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41</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d-110մմ</w:t>
            </w:r>
            <w:r w:rsidRPr="00EE195D">
              <w:rPr>
                <w:rFonts w:ascii="Sylfaen" w:hAnsi="Sylfaen" w:cs="Calibri"/>
                <w:sz w:val="18"/>
                <w:szCs w:val="18"/>
              </w:rPr>
              <w:br/>
              <w:t>կցորդչային միացություն ներդիր տաքացուցիչով</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42</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d-90մմ կցորդչային միացություն ներդիր տաքացուցիչով</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8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43</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d-63մմ կցորդչային միացություն ներդիր տաքացուցիչով</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18</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7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44</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 d-110մմ ՊԷ 90° անկյունակի տեղադրում (ներդիր տաքաց.)</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7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45</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 d-90մմ ՊԷ 90° անկյունակի տեղադրում (ներդիր տաքաց.)</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7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46</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 d-63մմ ՊԷ 90° անկյունակի տեղադրում (ներդիր տաքաց.)</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47</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 d-63մմ ՊԷ եռաբաշխիչի տեղադրում (ներդիր տաքաց.)</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6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48</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Վերադիր արտուղղում ներդիր տաքացուցիչով (թամբիկ) Ø110/63մմ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6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49</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Վերադիր արտուղղում ներդիր տաքացուցիչով (թամբիկ) Ø90/63մմ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50</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 d-110մմ ՊԷ խցափակիչի</w:t>
            </w:r>
            <w:r w:rsidRPr="00EE195D">
              <w:rPr>
                <w:rFonts w:ascii="Sylfaen" w:hAnsi="Sylfaen" w:cs="Calibri"/>
                <w:sz w:val="18"/>
                <w:szCs w:val="18"/>
              </w:rPr>
              <w:br/>
              <w:t>տեղադրում (ներդիր տաքաց.)</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51</w:t>
            </w:r>
          </w:p>
        </w:tc>
        <w:tc>
          <w:tcPr>
            <w:tcW w:w="5529"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Տարբերիչ նշանի տեղադրում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15"/>
        </w:trPr>
        <w:tc>
          <w:tcPr>
            <w:tcW w:w="567" w:type="dxa"/>
            <w:tcBorders>
              <w:top w:val="nil"/>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52</w:t>
            </w:r>
          </w:p>
        </w:tc>
        <w:tc>
          <w:tcPr>
            <w:tcW w:w="5529" w:type="dxa"/>
            <w:tcBorders>
              <w:top w:val="nil"/>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Պղնձե լարի տեղադրում 2.5մմ²</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480.0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53</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Բացահայտիչ ժապավենի փռում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446.0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54</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Գույքային հանգուցի տեղադրում </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55</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խողովակների փչամաքրում</w:t>
            </w:r>
          </w:p>
        </w:tc>
        <w:tc>
          <w:tcPr>
            <w:tcW w:w="709" w:type="dxa"/>
            <w:tcBorders>
              <w:top w:val="single" w:sz="4" w:space="0" w:color="auto"/>
              <w:left w:val="nil"/>
              <w:bottom w:val="nil"/>
              <w:right w:val="single" w:sz="4" w:space="0" w:color="auto"/>
            </w:tcBorders>
            <w:shd w:val="clear" w:color="000000" w:fill="FFFFFF"/>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446.0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56</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ՊԷ խողովակների փորձարկման համար ճնշման բարձրացում </w:t>
            </w:r>
          </w:p>
        </w:tc>
        <w:tc>
          <w:tcPr>
            <w:tcW w:w="709" w:type="dxa"/>
            <w:tcBorders>
              <w:top w:val="single" w:sz="4" w:space="0" w:color="auto"/>
              <w:left w:val="nil"/>
              <w:bottom w:val="nil"/>
              <w:right w:val="single" w:sz="4" w:space="0" w:color="auto"/>
            </w:tcBorders>
            <w:shd w:val="clear" w:color="000000" w:fill="FFFFFF"/>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446.0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57</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խողովակների փորձարկման համար ճնշման պահում</w:t>
            </w:r>
          </w:p>
        </w:tc>
        <w:tc>
          <w:tcPr>
            <w:tcW w:w="709" w:type="dxa"/>
            <w:tcBorders>
              <w:top w:val="single" w:sz="4" w:space="0" w:color="auto"/>
              <w:left w:val="nil"/>
              <w:bottom w:val="nil"/>
              <w:right w:val="single" w:sz="4" w:space="0" w:color="auto"/>
            </w:tcBorders>
            <w:shd w:val="clear" w:color="000000" w:fill="FFFFFF"/>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տեղ</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Calibri" w:hAnsi="Calibri" w:cs="Calibri"/>
                <w:color w:val="000000"/>
                <w:sz w:val="18"/>
                <w:szCs w:val="18"/>
              </w:rPr>
            </w:pPr>
            <w:r w:rsidRPr="00EE195D">
              <w:rPr>
                <w:rFonts w:ascii="Calibri" w:hAnsi="Calibri" w:cs="Calibri"/>
                <w:color w:val="000000"/>
                <w:sz w:val="18"/>
                <w:szCs w:val="18"/>
              </w:rPr>
              <w:t>58</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խողովակների զոդակարերի ուլտրաձայնային ստուգում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59</w:t>
            </w:r>
          </w:p>
        </w:tc>
        <w:tc>
          <w:tcPr>
            <w:tcW w:w="5529"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Ասֆալտի կտրում </w:t>
            </w:r>
          </w:p>
        </w:tc>
        <w:tc>
          <w:tcPr>
            <w:tcW w:w="709"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201.0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60</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Ասֆալտի քանդում 0.1մ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61</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Խճի նստաշերտի քանդում 0.16մ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80"/>
        </w:trPr>
        <w:tc>
          <w:tcPr>
            <w:tcW w:w="567" w:type="dxa"/>
            <w:tcBorders>
              <w:top w:val="nil"/>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62</w:t>
            </w:r>
          </w:p>
        </w:tc>
        <w:tc>
          <w:tcPr>
            <w:tcW w:w="5529" w:type="dxa"/>
            <w:tcBorders>
              <w:top w:val="nil"/>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Փոսերի քանդում II կարգի գրունտներում ձեռքով մետաղական հենասյունների համար</w:t>
            </w:r>
          </w:p>
        </w:tc>
        <w:tc>
          <w:tcPr>
            <w:tcW w:w="709"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68.4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5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63</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Փոսերի քանդում III կարգի գրունտներում ձեռքով մետաղական հենասյունների համար </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6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64</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Փոսերի քանդում IV կարգի գրունտներում ձեռքով մետաղական հենասյունների համար </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18.7</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4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65</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Փոսերի քանդում V կարգի գրունտներում հարվածահատ մուրճով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9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66</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Փոսերի քանդում VII կարգի գրունտներում հարվածահատ մուրճով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67</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Բետոնե հիմքեր միաձույլ բետոնից B12.5 (M150) մետաղական հենասյունների համար</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105.3</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68</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Փոսերի ետլիցք ձեռքով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4.3</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0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69</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Ավելորդ գրունտի բարձում ինքնաթափ, ձեռքով տեղափոխում 10կմ </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տն</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202.4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lastRenderedPageBreak/>
              <w:t>70</w:t>
            </w:r>
          </w:p>
        </w:tc>
        <w:tc>
          <w:tcPr>
            <w:tcW w:w="5529"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Հենարանների տեղադրում պողպատե խողովակներից d=159x4մմ</w:t>
            </w:r>
          </w:p>
        </w:tc>
        <w:tc>
          <w:tcPr>
            <w:tcW w:w="709"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կգ</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458.7</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71</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Հենարանների տեղադրում պողպատե խողովակներից d=108x3.5մմ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կգ</w:t>
            </w:r>
          </w:p>
        </w:tc>
        <w:tc>
          <w:tcPr>
            <w:tcW w:w="850"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978.7</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72</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Հենարանների տեղադրում պողպատե խողովակներից d=89x3.5մմ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կգ</w:t>
            </w:r>
          </w:p>
        </w:tc>
        <w:tc>
          <w:tcPr>
            <w:tcW w:w="850"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2537.2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73</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Հենարանների տեղադրում պողպատե խողովակներից d=76x3մմ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կգ</w:t>
            </w:r>
          </w:p>
        </w:tc>
        <w:tc>
          <w:tcPr>
            <w:tcW w:w="850"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3530.1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74</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Հենարանների տեղադրում պողպատե խողովակներից d=57x3մմ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կգ</w:t>
            </w:r>
          </w:p>
        </w:tc>
        <w:tc>
          <w:tcPr>
            <w:tcW w:w="850"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1457.6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6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75</w:t>
            </w:r>
          </w:p>
        </w:tc>
        <w:tc>
          <w:tcPr>
            <w:tcW w:w="5529" w:type="dxa"/>
            <w:tcBorders>
              <w:top w:val="nil"/>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Մետաղական շինվածքների տեղադրում պատերից ամրացման համար (անկյունակ 50x50x4մմ)</w:t>
            </w:r>
          </w:p>
        </w:tc>
        <w:tc>
          <w:tcPr>
            <w:tcW w:w="709"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կգ</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26.4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76</w:t>
            </w:r>
          </w:p>
        </w:tc>
        <w:tc>
          <w:tcPr>
            <w:tcW w:w="5529"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Կիսախողովակների տեղադրում գազախողովակների տակ</w:t>
            </w:r>
          </w:p>
        </w:tc>
        <w:tc>
          <w:tcPr>
            <w:tcW w:w="709"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կգ</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358.1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7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77</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Պարոնիտի տեղադրում </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կգ</w:t>
            </w:r>
          </w:p>
        </w:tc>
        <w:tc>
          <w:tcPr>
            <w:tcW w:w="850"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32.1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4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78</w:t>
            </w:r>
          </w:p>
        </w:tc>
        <w:tc>
          <w:tcPr>
            <w:tcW w:w="5529" w:type="dxa"/>
            <w:tcBorders>
              <w:top w:val="nil"/>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Մետաղական շինվածքների տեղադրում հենարանների հիմքերի համար (ամրան A-III դասի)</w:t>
            </w:r>
          </w:p>
        </w:tc>
        <w:tc>
          <w:tcPr>
            <w:tcW w:w="709"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կգ</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359.2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79</w:t>
            </w:r>
          </w:p>
        </w:tc>
        <w:tc>
          <w:tcPr>
            <w:tcW w:w="5529"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Անշարժ հենարանների տեղադրում</w:t>
            </w:r>
          </w:p>
        </w:tc>
        <w:tc>
          <w:tcPr>
            <w:tcW w:w="709"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կգ</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1162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80</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Մետաղական մակերևույթների նախաներկում ГФ -021 2 շերտով</w:t>
            </w:r>
          </w:p>
        </w:tc>
        <w:tc>
          <w:tcPr>
            <w:tcW w:w="709"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2</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1022.6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nil"/>
              <w:left w:val="double" w:sz="6" w:space="0" w:color="auto"/>
              <w:bottom w:val="nil"/>
              <w:right w:val="nil"/>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81</w:t>
            </w:r>
          </w:p>
        </w:tc>
        <w:tc>
          <w:tcPr>
            <w:tcW w:w="5529" w:type="dxa"/>
            <w:tcBorders>
              <w:top w:val="nil"/>
              <w:left w:val="single" w:sz="4" w:space="0" w:color="auto"/>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Հենասյուների և գազատարի յուղաներկում երկու անգամ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2</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1022.6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8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82</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վերգետնյա տեղադրում փորձարկումով Ø219x6մմ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34.0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4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83</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վերգետնյա տեղադրում փորձարկումով Ø159x4.5մմ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95"/>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84</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վերգետնյա տեղադրում փորձարկումով Ø133x4մմ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230.0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80"/>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85</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վերգետնյա տեղադրում փորձարկումով Ø108x4մմ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629.0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95"/>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86</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վերգետնյա տեղադրում փորձարկումով Ø89x4մմ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213.0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48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87</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վերգետնյա տեղադրում փորձարկումով Ø57x3.5մմ</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1325.0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2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88</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վերգետնյա տեղադրում փորձարկումով Ø42,3x3,2մմ</w:t>
            </w:r>
            <w:r w:rsidRPr="00EE195D">
              <w:rPr>
                <w:rFonts w:ascii="Sylfaen" w:hAnsi="Sylfaen" w:cs="Calibri"/>
                <w:sz w:val="18"/>
                <w:szCs w:val="18"/>
              </w:rPr>
              <w:br/>
              <w:t xml:space="preserve"> </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6.0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89</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վերգետնյա տեղադրում փորձարկումով Ø33.5x3,2մմ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98.0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90</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վերգետնյա տեղադրում փորձարկումով Ø26.8x2,8մմ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95.0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91</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տեղադրում փորձարկումով Ø108x4մմ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19.0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92</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Խողովակների հակակոռոզիոն մեկուսացում «ПИК» տիպի մեկուսիչ նյութերով dպ-100մմ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19.0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93</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տեղադրում փորձարկումով Ø89x4մմ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94</w:t>
            </w:r>
          </w:p>
        </w:tc>
        <w:tc>
          <w:tcPr>
            <w:tcW w:w="5529"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Խողովակների հակակոռոզիոն մեկուսացում «ПИК» տիպի մեկուսիչ նյութերով dպ-80մմ</w:t>
            </w:r>
          </w:p>
        </w:tc>
        <w:tc>
          <w:tcPr>
            <w:tcW w:w="709"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nil"/>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95</w:t>
            </w:r>
          </w:p>
        </w:tc>
        <w:tc>
          <w:tcPr>
            <w:tcW w:w="5529" w:type="dxa"/>
            <w:tcBorders>
              <w:top w:val="nil"/>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գազատար խողովակների տեղադրում փորձարկումով Ø57x3.5մմ</w:t>
            </w:r>
          </w:p>
        </w:tc>
        <w:tc>
          <w:tcPr>
            <w:tcW w:w="709"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76.0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96</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Խողովակների հակակոռոզիոն մեկուսացում «ПИК» տիպի մեկուսիչ նյութերով dպ-50մմ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76.0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0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97</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պատյանի տեղադրում խրամուղում Ø159x4.5մմ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4.5</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98</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Պատյանների հակակոռոզիոն մեկուսացում «ПИК» տիպի մեկուսիչ նյութերով dպ150մմ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4.5</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0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99</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պատյանի տեղադրում խրամուղում Ø133x4մմ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100</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Պատյանների հակակոռոզիոն մեկուսացում «ПИК» տիպի մեկուսիչ նյութերով dպ125մմ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0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101</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պատյանի տեղադրում խրամուղում Ø108x4մմ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33.0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102</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Պատյանների հակակոռոզիոն մեկուսացում «ПИК» տիպի մեկուսիչ նյութերով dպ100մմ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33.0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76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lastRenderedPageBreak/>
              <w:t>103</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պատյանի տեղադրում խրամուղում հորիզոնական հորատման եղանակով՝ մեկուսացումով  «ПИК» տիպի մեկուսիչ նյութերով  Ø159x4.5մմ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15.0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15"/>
        </w:trPr>
        <w:tc>
          <w:tcPr>
            <w:tcW w:w="567" w:type="dxa"/>
            <w:tcBorders>
              <w:top w:val="single" w:sz="4" w:space="0" w:color="auto"/>
              <w:left w:val="double" w:sz="6" w:space="0" w:color="auto"/>
              <w:bottom w:val="nil"/>
              <w:right w:val="single" w:sz="4" w:space="0" w:color="auto"/>
            </w:tcBorders>
            <w:shd w:val="clear" w:color="auto" w:fill="auto"/>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104</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d-110մմ անցկացում պատյանով</w:t>
            </w:r>
          </w:p>
        </w:tc>
        <w:tc>
          <w:tcPr>
            <w:tcW w:w="709"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auto" w:fill="auto"/>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15.0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4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105</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պատյանի ծայրերի հերմետիկացում փրփրային լցանյութով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6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color w:val="000000"/>
                <w:sz w:val="18"/>
                <w:szCs w:val="18"/>
              </w:rPr>
            </w:pPr>
            <w:r w:rsidRPr="00EE195D">
              <w:rPr>
                <w:rFonts w:ascii="Sylfaen" w:hAnsi="Sylfaen" w:cs="Calibri"/>
                <w:color w:val="000000"/>
                <w:sz w:val="18"/>
                <w:szCs w:val="18"/>
              </w:rPr>
              <w:t>106</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Պողպատե պատյանի ծայրերի հերմետիկացում բիտումով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27</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107</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Պէ խողովակի ծախսը հենօղակների համար d-110</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0.5</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108</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Ստուգիչ խողովակի տեղադրում dպ-32մմ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color w:val="000000"/>
                <w:sz w:val="18"/>
                <w:szCs w:val="18"/>
              </w:rPr>
            </w:pPr>
            <w:r w:rsidRPr="00EE195D">
              <w:rPr>
                <w:rFonts w:ascii="Sylfaen" w:hAnsi="Sylfaen" w:cs="Calibri"/>
                <w:color w:val="000000"/>
                <w:sz w:val="18"/>
                <w:szCs w:val="18"/>
              </w:rPr>
              <w:t>109</w:t>
            </w:r>
          </w:p>
        </w:tc>
        <w:tc>
          <w:tcPr>
            <w:tcW w:w="5529"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Ձևավոր մասերի տեղադրում (արմունկ, անցում, եռաբաշխիչ, խցափակիչ)</w:t>
            </w:r>
          </w:p>
        </w:tc>
        <w:tc>
          <w:tcPr>
            <w:tcW w:w="709"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կգ</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498.5</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110</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Գազատարի կտրում Dպ-150մմ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nil"/>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111</w:t>
            </w:r>
          </w:p>
        </w:tc>
        <w:tc>
          <w:tcPr>
            <w:tcW w:w="5529" w:type="dxa"/>
            <w:tcBorders>
              <w:top w:val="nil"/>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Գազատարի կտրում Dպ-100մմ  </w:t>
            </w:r>
          </w:p>
        </w:tc>
        <w:tc>
          <w:tcPr>
            <w:tcW w:w="709"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nil"/>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112</w:t>
            </w:r>
          </w:p>
        </w:tc>
        <w:tc>
          <w:tcPr>
            <w:tcW w:w="5529" w:type="dxa"/>
            <w:tcBorders>
              <w:top w:val="nil"/>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Գազատարի կտրում   Dպ-80 մմ</w:t>
            </w:r>
          </w:p>
        </w:tc>
        <w:tc>
          <w:tcPr>
            <w:tcW w:w="709"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4</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113</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Գազատարի կտրում  Dպ-50մմ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114</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Գազատարի միացում Dպ-150մմ</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3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115</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 xml:space="preserve">Կենցաղային G4 գազահաշվիչի ապամոնտաժում և մոնտաժում  </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116</w:t>
            </w:r>
          </w:p>
        </w:tc>
        <w:tc>
          <w:tcPr>
            <w:tcW w:w="5529" w:type="dxa"/>
            <w:tcBorders>
              <w:top w:val="single" w:sz="4" w:space="0" w:color="auto"/>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Զոդակարերի ստուգում ֆիզիկական եղանակով</w:t>
            </w:r>
          </w:p>
        </w:tc>
        <w:tc>
          <w:tcPr>
            <w:tcW w:w="709"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հատ</w:t>
            </w:r>
          </w:p>
        </w:tc>
        <w:tc>
          <w:tcPr>
            <w:tcW w:w="850" w:type="dxa"/>
            <w:tcBorders>
              <w:top w:val="single" w:sz="4" w:space="0" w:color="auto"/>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80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117</w:t>
            </w:r>
          </w:p>
        </w:tc>
        <w:tc>
          <w:tcPr>
            <w:tcW w:w="5529"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Գազատարի փչամաքրում</w:t>
            </w:r>
          </w:p>
        </w:tc>
        <w:tc>
          <w:tcPr>
            <w:tcW w:w="709"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2730.0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nil"/>
              <w:left w:val="double" w:sz="6" w:space="0" w:color="auto"/>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b/>
                <w:bCs/>
                <w:sz w:val="16"/>
                <w:szCs w:val="16"/>
              </w:rPr>
            </w:pPr>
            <w:r w:rsidRPr="00EE195D">
              <w:rPr>
                <w:rFonts w:ascii="Sylfaen" w:hAnsi="Sylfaen" w:cs="Calibri"/>
                <w:b/>
                <w:bCs/>
                <w:sz w:val="16"/>
                <w:szCs w:val="16"/>
              </w:rPr>
              <w:t>Հենարան կենցաղային հաշվիչի համար</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b/>
                <w:bCs/>
                <w:sz w:val="18"/>
                <w:szCs w:val="18"/>
              </w:rPr>
            </w:pPr>
            <w:r w:rsidRPr="00EE195D">
              <w:rPr>
                <w:rFonts w:ascii="Sylfaen" w:hAnsi="Sylfaen" w:cs="Calibri"/>
                <w:b/>
                <w:bCs/>
                <w:sz w:val="18"/>
                <w:szCs w:val="18"/>
              </w:rPr>
              <w:t>հատ</w:t>
            </w:r>
          </w:p>
        </w:tc>
        <w:tc>
          <w:tcPr>
            <w:tcW w:w="850"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b/>
                <w:bCs/>
                <w:sz w:val="18"/>
                <w:szCs w:val="18"/>
              </w:rPr>
            </w:pPr>
            <w:r w:rsidRPr="00EE195D">
              <w:rPr>
                <w:rFonts w:ascii="Sylfaen" w:hAnsi="Sylfaen" w:cs="Calibri"/>
                <w:b/>
                <w:bCs/>
                <w:sz w:val="18"/>
                <w:szCs w:val="18"/>
              </w:rPr>
              <w:t>1.0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nil"/>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118</w:t>
            </w:r>
          </w:p>
        </w:tc>
        <w:tc>
          <w:tcPr>
            <w:tcW w:w="5529" w:type="dxa"/>
            <w:tcBorders>
              <w:top w:val="nil"/>
              <w:left w:val="nil"/>
              <w:bottom w:val="nil"/>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Բետոնե հիմքեր միաձույլ բետոնից B15 (M200) մետաղական հենասյունների համար</w:t>
            </w:r>
          </w:p>
        </w:tc>
        <w:tc>
          <w:tcPr>
            <w:tcW w:w="709"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3</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0.15</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119</w:t>
            </w:r>
          </w:p>
        </w:tc>
        <w:tc>
          <w:tcPr>
            <w:tcW w:w="5529" w:type="dxa"/>
            <w:tcBorders>
              <w:top w:val="single" w:sz="4" w:space="0" w:color="auto"/>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Հենարանների տեղադրում պողպատե խողովակներից d=57x3մմ</w:t>
            </w:r>
          </w:p>
        </w:tc>
        <w:tc>
          <w:tcPr>
            <w:tcW w:w="709"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կգ</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10.0</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5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120</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Ամրան Ø12 АIII</w:t>
            </w:r>
          </w:p>
        </w:tc>
        <w:tc>
          <w:tcPr>
            <w:tcW w:w="709" w:type="dxa"/>
            <w:tcBorders>
              <w:top w:val="nil"/>
              <w:left w:val="nil"/>
              <w:bottom w:val="single" w:sz="4" w:space="0" w:color="auto"/>
              <w:right w:val="single" w:sz="4" w:space="0" w:color="auto"/>
            </w:tcBorders>
            <w:shd w:val="clear" w:color="auto" w:fill="auto"/>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կգ</w:t>
            </w:r>
          </w:p>
        </w:tc>
        <w:tc>
          <w:tcPr>
            <w:tcW w:w="850" w:type="dxa"/>
            <w:tcBorders>
              <w:top w:val="nil"/>
              <w:left w:val="nil"/>
              <w:bottom w:val="single" w:sz="4" w:space="0" w:color="auto"/>
              <w:right w:val="single" w:sz="4" w:space="0" w:color="auto"/>
            </w:tcBorders>
            <w:shd w:val="clear" w:color="000000" w:fill="FFFFFF"/>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0.8</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510"/>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121</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Մետաղական հենարանի անկյունակի տեղադրում (անկյունակ 40x50x4.0մմ)</w:t>
            </w:r>
          </w:p>
        </w:tc>
        <w:tc>
          <w:tcPr>
            <w:tcW w:w="70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կգ</w:t>
            </w:r>
          </w:p>
        </w:tc>
        <w:tc>
          <w:tcPr>
            <w:tcW w:w="850"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6"/>
                <w:szCs w:val="16"/>
              </w:rPr>
            </w:pPr>
            <w:r w:rsidRPr="00EE195D">
              <w:rPr>
                <w:rFonts w:ascii="Sylfaen" w:hAnsi="Sylfaen" w:cs="Calibri"/>
                <w:sz w:val="16"/>
                <w:szCs w:val="16"/>
              </w:rPr>
              <w:t>1.9</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122</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Մետաղական մակերևույթների նախաներկում ГФ -021 2 շերտով</w:t>
            </w:r>
          </w:p>
        </w:tc>
        <w:tc>
          <w:tcPr>
            <w:tcW w:w="709"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2</w:t>
            </w:r>
          </w:p>
        </w:tc>
        <w:tc>
          <w:tcPr>
            <w:tcW w:w="850" w:type="dxa"/>
            <w:tcBorders>
              <w:top w:val="nil"/>
              <w:left w:val="nil"/>
              <w:bottom w:val="nil"/>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0.36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285"/>
        </w:trPr>
        <w:tc>
          <w:tcPr>
            <w:tcW w:w="567" w:type="dxa"/>
            <w:tcBorders>
              <w:top w:val="single" w:sz="4" w:space="0" w:color="auto"/>
              <w:left w:val="double" w:sz="6" w:space="0" w:color="auto"/>
              <w:bottom w:val="nil"/>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123</w:t>
            </w:r>
          </w:p>
        </w:tc>
        <w:tc>
          <w:tcPr>
            <w:tcW w:w="5529" w:type="dxa"/>
            <w:tcBorders>
              <w:top w:val="nil"/>
              <w:left w:val="nil"/>
              <w:bottom w:val="single" w:sz="4" w:space="0" w:color="auto"/>
              <w:right w:val="single" w:sz="4" w:space="0" w:color="auto"/>
            </w:tcBorders>
            <w:shd w:val="clear" w:color="000000" w:fill="FFFFFF"/>
            <w:hideMark/>
          </w:tcPr>
          <w:p w:rsidR="00EE195D" w:rsidRPr="00EE195D" w:rsidRDefault="00EE195D" w:rsidP="00EE195D">
            <w:pPr>
              <w:rPr>
                <w:rFonts w:ascii="Sylfaen" w:hAnsi="Sylfaen" w:cs="Calibri"/>
                <w:sz w:val="18"/>
                <w:szCs w:val="18"/>
              </w:rPr>
            </w:pPr>
            <w:r w:rsidRPr="00EE195D">
              <w:rPr>
                <w:rFonts w:ascii="Sylfaen" w:hAnsi="Sylfaen" w:cs="Calibri"/>
                <w:sz w:val="18"/>
                <w:szCs w:val="18"/>
              </w:rPr>
              <w:t>Հենասյուների յուղաներկում երկու անգամ</w:t>
            </w:r>
          </w:p>
        </w:tc>
        <w:tc>
          <w:tcPr>
            <w:tcW w:w="709"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մ</w:t>
            </w:r>
            <w:r w:rsidRPr="00EE195D">
              <w:rPr>
                <w:rFonts w:ascii="Sylfaen" w:hAnsi="Sylfaen" w:cs="Calibri"/>
                <w:sz w:val="18"/>
                <w:szCs w:val="18"/>
                <w:vertAlign w:val="superscript"/>
              </w:rPr>
              <w:t>2</w:t>
            </w:r>
          </w:p>
        </w:tc>
        <w:tc>
          <w:tcPr>
            <w:tcW w:w="850" w:type="dxa"/>
            <w:tcBorders>
              <w:top w:val="single" w:sz="4" w:space="0" w:color="auto"/>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0.36</w:t>
            </w:r>
          </w:p>
        </w:tc>
        <w:tc>
          <w:tcPr>
            <w:tcW w:w="1701"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985" w:type="dxa"/>
            <w:tcBorders>
              <w:top w:val="nil"/>
              <w:left w:val="nil"/>
              <w:bottom w:val="single" w:sz="4" w:space="0" w:color="auto"/>
              <w:right w:val="double" w:sz="6"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r>
      <w:tr w:rsidR="00EE195D" w:rsidRPr="00EE195D" w:rsidTr="00EE195D">
        <w:trPr>
          <w:trHeight w:val="315"/>
        </w:trPr>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b/>
                <w:bCs/>
                <w:sz w:val="18"/>
                <w:szCs w:val="18"/>
              </w:rPr>
            </w:pPr>
            <w:r w:rsidRPr="00EE195D">
              <w:rPr>
                <w:rFonts w:ascii="Sylfaen" w:hAnsi="Sylfaen" w:cs="Calibri"/>
                <w:b/>
                <w:bCs/>
                <w:sz w:val="18"/>
                <w:szCs w:val="18"/>
              </w:rPr>
              <w:t> </w:t>
            </w:r>
          </w:p>
        </w:tc>
        <w:tc>
          <w:tcPr>
            <w:tcW w:w="5529" w:type="dxa"/>
            <w:tcBorders>
              <w:top w:val="nil"/>
              <w:left w:val="nil"/>
              <w:bottom w:val="single" w:sz="4" w:space="0" w:color="auto"/>
              <w:right w:val="single" w:sz="4" w:space="0" w:color="auto"/>
            </w:tcBorders>
            <w:shd w:val="clear" w:color="000000" w:fill="FFFFFF"/>
            <w:noWrap/>
            <w:hideMark/>
          </w:tcPr>
          <w:p w:rsidR="00EE195D" w:rsidRPr="00EE195D" w:rsidRDefault="00EE195D" w:rsidP="00EE195D">
            <w:pPr>
              <w:rPr>
                <w:rFonts w:ascii="Sylfaen" w:hAnsi="Sylfaen" w:cs="Calibri"/>
                <w:b/>
                <w:bCs/>
                <w:sz w:val="18"/>
                <w:szCs w:val="18"/>
              </w:rPr>
            </w:pPr>
            <w:r w:rsidRPr="00EE195D">
              <w:rPr>
                <w:rFonts w:ascii="Sylfaen" w:hAnsi="Sylfaen" w:cs="Calibri"/>
                <w:b/>
                <w:bCs/>
                <w:sz w:val="18"/>
                <w:szCs w:val="18"/>
              </w:rPr>
              <w:t xml:space="preserve">Ընդամենը </w:t>
            </w:r>
          </w:p>
        </w:tc>
        <w:tc>
          <w:tcPr>
            <w:tcW w:w="709"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b/>
                <w:bCs/>
                <w:sz w:val="18"/>
                <w:szCs w:val="18"/>
              </w:rPr>
            </w:pPr>
            <w:r w:rsidRPr="00EE195D">
              <w:rPr>
                <w:rFonts w:ascii="Sylfaen" w:hAnsi="Sylfaen" w:cs="Calibri"/>
                <w:b/>
                <w:bCs/>
                <w:sz w:val="18"/>
                <w:szCs w:val="18"/>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b/>
                <w:bCs/>
                <w:sz w:val="18"/>
                <w:szCs w:val="18"/>
              </w:rPr>
            </w:pPr>
            <w:r w:rsidRPr="00EE195D">
              <w:rPr>
                <w:rFonts w:ascii="Sylfaen" w:hAnsi="Sylfaen" w:cs="Calibri"/>
                <w:b/>
                <w:bCs/>
                <w:sz w:val="18"/>
                <w:szCs w:val="18"/>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b/>
                <w:bCs/>
                <w:sz w:val="18"/>
                <w:szCs w:val="18"/>
              </w:rPr>
            </w:pPr>
            <w:r w:rsidRPr="00EE195D">
              <w:rPr>
                <w:rFonts w:ascii="Sylfaen" w:hAnsi="Sylfaen" w:cs="Calibri"/>
                <w:b/>
                <w:bCs/>
                <w:sz w:val="18"/>
                <w:szCs w:val="18"/>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b/>
                <w:bCs/>
                <w:sz w:val="18"/>
                <w:szCs w:val="18"/>
              </w:rPr>
            </w:pPr>
            <w:r w:rsidRPr="00EE195D">
              <w:rPr>
                <w:rFonts w:ascii="Sylfaen" w:hAnsi="Sylfaen" w:cs="Calibri"/>
                <w:b/>
                <w:bCs/>
                <w:sz w:val="18"/>
                <w:szCs w:val="18"/>
              </w:rPr>
              <w:t> </w:t>
            </w:r>
          </w:p>
        </w:tc>
      </w:tr>
      <w:tr w:rsidR="00EE195D" w:rsidRPr="00EE195D" w:rsidTr="00EE195D">
        <w:trPr>
          <w:trHeight w:val="300"/>
        </w:trPr>
        <w:tc>
          <w:tcPr>
            <w:tcW w:w="567" w:type="dxa"/>
            <w:tcBorders>
              <w:top w:val="nil"/>
              <w:left w:val="single" w:sz="4" w:space="0" w:color="auto"/>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5529"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rPr>
                <w:rFonts w:ascii="Sylfaen" w:hAnsi="Sylfaen" w:cs="Calibri"/>
                <w:sz w:val="20"/>
                <w:szCs w:val="20"/>
              </w:rPr>
            </w:pPr>
            <w:r w:rsidRPr="00EE195D">
              <w:rPr>
                <w:rFonts w:ascii="Sylfaen" w:hAnsi="Sylfaen" w:cs="Calibri"/>
                <w:sz w:val="20"/>
                <w:szCs w:val="20"/>
              </w:rPr>
              <w:t>Շահույթ</w:t>
            </w:r>
          </w:p>
        </w:tc>
        <w:tc>
          <w:tcPr>
            <w:tcW w:w="709"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w:t>
            </w:r>
          </w:p>
        </w:tc>
        <w:tc>
          <w:tcPr>
            <w:tcW w:w="850"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EE195D" w:rsidRPr="00EE195D" w:rsidRDefault="00EE195D" w:rsidP="00EE195D">
            <w:pPr>
              <w:rPr>
                <w:rFonts w:ascii="Sylfaen" w:hAnsi="Sylfaen" w:cs="Calibri"/>
                <w:color w:val="000000"/>
                <w:sz w:val="22"/>
                <w:szCs w:val="22"/>
              </w:rPr>
            </w:pPr>
            <w:r w:rsidRPr="00EE195D">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bottom"/>
            <w:hideMark/>
          </w:tcPr>
          <w:p w:rsidR="00EE195D" w:rsidRPr="00EE195D" w:rsidRDefault="00EE195D" w:rsidP="00EE195D">
            <w:pPr>
              <w:jc w:val="right"/>
              <w:rPr>
                <w:rFonts w:ascii="Sylfaen" w:hAnsi="Sylfaen" w:cs="Calibri"/>
                <w:sz w:val="20"/>
                <w:szCs w:val="20"/>
              </w:rPr>
            </w:pPr>
            <w:r w:rsidRPr="00EE195D">
              <w:rPr>
                <w:rFonts w:ascii="Sylfaen" w:hAnsi="Sylfaen" w:cs="Calibri"/>
                <w:sz w:val="20"/>
                <w:szCs w:val="20"/>
              </w:rPr>
              <w:t> </w:t>
            </w:r>
          </w:p>
        </w:tc>
      </w:tr>
      <w:tr w:rsidR="00EE195D" w:rsidRPr="00EE195D" w:rsidTr="00EE195D">
        <w:trPr>
          <w:trHeight w:val="390"/>
        </w:trPr>
        <w:tc>
          <w:tcPr>
            <w:tcW w:w="567" w:type="dxa"/>
            <w:tcBorders>
              <w:top w:val="nil"/>
              <w:left w:val="single" w:sz="4" w:space="0" w:color="auto"/>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5529"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rPr>
                <w:rFonts w:ascii="Sylfaen" w:hAnsi="Sylfaen" w:cs="Calibri"/>
                <w:sz w:val="20"/>
                <w:szCs w:val="20"/>
              </w:rPr>
            </w:pPr>
            <w:r w:rsidRPr="00EE195D">
              <w:rPr>
                <w:rFonts w:ascii="Sylfaen" w:hAnsi="Sylfaen" w:cs="Calibri"/>
                <w:sz w:val="20"/>
                <w:szCs w:val="20"/>
              </w:rPr>
              <w:t>Ընդամենը</w:t>
            </w:r>
          </w:p>
        </w:tc>
        <w:tc>
          <w:tcPr>
            <w:tcW w:w="709"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EE195D" w:rsidRPr="00EE195D" w:rsidRDefault="00EE195D" w:rsidP="00EE195D">
            <w:pPr>
              <w:rPr>
                <w:rFonts w:ascii="Sylfaen" w:hAnsi="Sylfaen" w:cs="Calibri"/>
                <w:color w:val="000000"/>
                <w:sz w:val="22"/>
                <w:szCs w:val="22"/>
              </w:rPr>
            </w:pPr>
            <w:r w:rsidRPr="00EE195D">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bottom"/>
            <w:hideMark/>
          </w:tcPr>
          <w:p w:rsidR="00EE195D" w:rsidRPr="00EE195D" w:rsidRDefault="00EE195D" w:rsidP="00EE195D">
            <w:pPr>
              <w:jc w:val="right"/>
              <w:rPr>
                <w:rFonts w:ascii="Sylfaen" w:hAnsi="Sylfaen" w:cs="Calibri"/>
                <w:sz w:val="20"/>
                <w:szCs w:val="20"/>
              </w:rPr>
            </w:pPr>
            <w:r w:rsidRPr="00EE195D">
              <w:rPr>
                <w:rFonts w:ascii="Sylfaen" w:hAnsi="Sylfaen" w:cs="Calibri"/>
                <w:sz w:val="20"/>
                <w:szCs w:val="20"/>
              </w:rPr>
              <w:t> </w:t>
            </w:r>
          </w:p>
        </w:tc>
      </w:tr>
      <w:tr w:rsidR="00EE195D" w:rsidRPr="00EE195D" w:rsidTr="00EE195D">
        <w:trPr>
          <w:trHeight w:val="345"/>
        </w:trPr>
        <w:tc>
          <w:tcPr>
            <w:tcW w:w="567" w:type="dxa"/>
            <w:tcBorders>
              <w:top w:val="nil"/>
              <w:left w:val="single" w:sz="4" w:space="0" w:color="auto"/>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5529"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rPr>
                <w:rFonts w:ascii="Sylfaen" w:hAnsi="Sylfaen" w:cs="Calibri"/>
                <w:sz w:val="20"/>
                <w:szCs w:val="20"/>
              </w:rPr>
            </w:pPr>
            <w:r w:rsidRPr="00EE195D">
              <w:rPr>
                <w:rFonts w:ascii="Sylfaen" w:hAnsi="Sylfaen" w:cs="Calibri"/>
                <w:sz w:val="20"/>
                <w:szCs w:val="20"/>
              </w:rPr>
              <w:t>ԱԱՀ</w:t>
            </w:r>
          </w:p>
        </w:tc>
        <w:tc>
          <w:tcPr>
            <w:tcW w:w="709"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20%</w:t>
            </w:r>
          </w:p>
        </w:tc>
        <w:tc>
          <w:tcPr>
            <w:tcW w:w="850"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EE195D" w:rsidRPr="00EE195D" w:rsidRDefault="00EE195D" w:rsidP="00EE195D">
            <w:pPr>
              <w:rPr>
                <w:rFonts w:ascii="Sylfaen" w:hAnsi="Sylfaen" w:cs="Calibri"/>
                <w:color w:val="000000"/>
                <w:sz w:val="22"/>
                <w:szCs w:val="22"/>
              </w:rPr>
            </w:pPr>
            <w:r w:rsidRPr="00EE195D">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bottom"/>
            <w:hideMark/>
          </w:tcPr>
          <w:p w:rsidR="00EE195D" w:rsidRPr="00EE195D" w:rsidRDefault="00EE195D" w:rsidP="00EE195D">
            <w:pPr>
              <w:jc w:val="right"/>
              <w:rPr>
                <w:rFonts w:ascii="Sylfaen" w:hAnsi="Sylfaen" w:cs="Calibri"/>
                <w:sz w:val="20"/>
                <w:szCs w:val="20"/>
              </w:rPr>
            </w:pPr>
            <w:r w:rsidRPr="00EE195D">
              <w:rPr>
                <w:rFonts w:ascii="Sylfaen" w:hAnsi="Sylfaen" w:cs="Calibri"/>
                <w:sz w:val="20"/>
                <w:szCs w:val="20"/>
              </w:rPr>
              <w:t> </w:t>
            </w:r>
          </w:p>
        </w:tc>
      </w:tr>
      <w:tr w:rsidR="00EE195D" w:rsidRPr="00EE195D" w:rsidTr="00EE195D">
        <w:trPr>
          <w:trHeight w:val="330"/>
        </w:trPr>
        <w:tc>
          <w:tcPr>
            <w:tcW w:w="567" w:type="dxa"/>
            <w:tcBorders>
              <w:top w:val="nil"/>
              <w:left w:val="single" w:sz="4" w:space="0" w:color="auto"/>
              <w:bottom w:val="single" w:sz="4" w:space="0" w:color="auto"/>
              <w:right w:val="single" w:sz="4" w:space="0" w:color="auto"/>
            </w:tcBorders>
            <w:shd w:val="clear" w:color="000000" w:fill="FFFFFF"/>
            <w:noWrap/>
            <w:hideMark/>
          </w:tcPr>
          <w:p w:rsidR="00EE195D" w:rsidRPr="00EE195D" w:rsidRDefault="00EE195D" w:rsidP="00EE195D">
            <w:pPr>
              <w:jc w:val="center"/>
              <w:rPr>
                <w:rFonts w:ascii="Sylfaen" w:hAnsi="Sylfaen" w:cs="Calibri"/>
                <w:sz w:val="18"/>
                <w:szCs w:val="18"/>
              </w:rPr>
            </w:pPr>
            <w:r w:rsidRPr="00EE195D">
              <w:rPr>
                <w:rFonts w:ascii="Sylfaen" w:hAnsi="Sylfaen" w:cs="Calibri"/>
                <w:sz w:val="18"/>
                <w:szCs w:val="18"/>
              </w:rPr>
              <w:t> </w:t>
            </w:r>
          </w:p>
        </w:tc>
        <w:tc>
          <w:tcPr>
            <w:tcW w:w="5529"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rPr>
                <w:rFonts w:ascii="Sylfaen" w:hAnsi="Sylfaen" w:cs="Calibri"/>
                <w:b/>
                <w:bCs/>
                <w:sz w:val="20"/>
                <w:szCs w:val="20"/>
              </w:rPr>
            </w:pPr>
            <w:r w:rsidRPr="00EE195D">
              <w:rPr>
                <w:rFonts w:ascii="Sylfaen" w:hAnsi="Sylfaen" w:cs="Calibri"/>
                <w:b/>
                <w:bCs/>
                <w:sz w:val="20"/>
                <w:szCs w:val="20"/>
              </w:rPr>
              <w:t>Ընդամենը</w:t>
            </w:r>
          </w:p>
        </w:tc>
        <w:tc>
          <w:tcPr>
            <w:tcW w:w="709"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right"/>
              <w:rPr>
                <w:rFonts w:ascii="Sylfaen" w:hAnsi="Sylfaen" w:cs="Calibri"/>
                <w:b/>
                <w:bCs/>
                <w:sz w:val="20"/>
                <w:szCs w:val="20"/>
              </w:rPr>
            </w:pPr>
            <w:r w:rsidRPr="00EE195D">
              <w:rPr>
                <w:rFonts w:ascii="Sylfaen" w:hAnsi="Sylfaen" w:cs="Calibri"/>
                <w:b/>
                <w:bCs/>
                <w:sz w:val="20"/>
                <w:szCs w:val="20"/>
              </w:rPr>
              <w:t> </w:t>
            </w:r>
          </w:p>
        </w:tc>
        <w:tc>
          <w:tcPr>
            <w:tcW w:w="850" w:type="dxa"/>
            <w:tcBorders>
              <w:top w:val="nil"/>
              <w:left w:val="nil"/>
              <w:bottom w:val="single" w:sz="4" w:space="0" w:color="auto"/>
              <w:right w:val="single" w:sz="4" w:space="0" w:color="auto"/>
            </w:tcBorders>
            <w:shd w:val="clear" w:color="000000" w:fill="FFFFFF"/>
            <w:noWrap/>
            <w:vAlign w:val="center"/>
            <w:hideMark/>
          </w:tcPr>
          <w:p w:rsidR="00EE195D" w:rsidRPr="00EE195D" w:rsidRDefault="00EE195D" w:rsidP="00EE195D">
            <w:pPr>
              <w:jc w:val="right"/>
              <w:rPr>
                <w:rFonts w:ascii="Sylfaen" w:hAnsi="Sylfaen" w:cs="Calibri"/>
                <w:b/>
                <w:bCs/>
                <w:sz w:val="20"/>
                <w:szCs w:val="20"/>
              </w:rPr>
            </w:pPr>
            <w:r w:rsidRPr="00EE195D">
              <w:rPr>
                <w:rFonts w:ascii="Sylfaen" w:hAnsi="Sylfaen" w:cs="Calibri"/>
                <w:b/>
                <w:bCs/>
                <w:sz w:val="20"/>
                <w:szCs w:val="20"/>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EE195D" w:rsidRPr="00EE195D" w:rsidRDefault="00EE195D" w:rsidP="00EE195D">
            <w:pPr>
              <w:rPr>
                <w:rFonts w:ascii="Sylfaen" w:hAnsi="Sylfaen" w:cs="Calibri"/>
                <w:color w:val="000000"/>
                <w:sz w:val="22"/>
                <w:szCs w:val="22"/>
              </w:rPr>
            </w:pPr>
            <w:r w:rsidRPr="00EE195D">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bottom"/>
            <w:hideMark/>
          </w:tcPr>
          <w:p w:rsidR="00EE195D" w:rsidRPr="00EE195D" w:rsidRDefault="00EE195D" w:rsidP="00EE195D">
            <w:pPr>
              <w:jc w:val="right"/>
              <w:rPr>
                <w:rFonts w:ascii="Sylfaen" w:hAnsi="Sylfaen" w:cs="Calibri"/>
                <w:b/>
                <w:bCs/>
                <w:sz w:val="22"/>
                <w:szCs w:val="22"/>
              </w:rPr>
            </w:pPr>
          </w:p>
        </w:tc>
      </w:tr>
    </w:tbl>
    <w:p w:rsidR="005E207B" w:rsidRDefault="005E207B" w:rsidP="001871AB">
      <w:pPr>
        <w:jc w:val="center"/>
        <w:rPr>
          <w:rFonts w:ascii="GHEA Grapalat" w:hAnsi="GHEA Grapalat"/>
          <w:b/>
          <w:i/>
          <w:sz w:val="22"/>
          <w:szCs w:val="22"/>
          <w:lang w:val="hy-AM"/>
        </w:rPr>
      </w:pPr>
    </w:p>
    <w:p w:rsidR="006841FA" w:rsidRPr="00151FAC" w:rsidRDefault="00726994" w:rsidP="006841FA">
      <w:pPr>
        <w:jc w:val="both"/>
        <w:rPr>
          <w:rFonts w:ascii="GHEA Grapalat" w:hAnsi="GHEA Grapalat"/>
          <w:b/>
          <w:sz w:val="18"/>
          <w:szCs w:val="18"/>
          <w:lang w:val="af-ZA"/>
        </w:rPr>
      </w:pPr>
      <w:r w:rsidRPr="00151FAC">
        <w:rPr>
          <w:rFonts w:ascii="GHEA Grapalat" w:hAnsi="GHEA Grapalat"/>
          <w:b/>
          <w:sz w:val="18"/>
          <w:szCs w:val="18"/>
          <w:lang w:val="af-ZA"/>
        </w:rPr>
        <w:t xml:space="preserve">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991B8C" w:rsidRDefault="00991B8C"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953A4A" w:rsidRDefault="00953A4A">
      <w:pPr>
        <w:spacing w:after="200" w:line="276" w:lineRule="auto"/>
        <w:rPr>
          <w:rFonts w:ascii="GHEA Grapalat" w:hAnsi="GHEA Grapalat" w:cs="TimesArmenianPSMT"/>
          <w:b/>
          <w:color w:val="000000"/>
          <w:sz w:val="20"/>
          <w:szCs w:val="20"/>
          <w:lang w:val="hy-AM" w:eastAsia="ru-RU"/>
        </w:rPr>
      </w:pPr>
      <w:r>
        <w:rPr>
          <w:rFonts w:ascii="GHEA Grapalat" w:hAnsi="GHEA Grapalat" w:cs="TimesArmenianPSMT"/>
          <w:b/>
          <w:i/>
          <w:color w:val="000000"/>
          <w:lang w:val="hy-AM" w:eastAsia="ru-RU"/>
        </w:rPr>
        <w:br w:type="page"/>
      </w: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1127EC">
        <w:rPr>
          <w:rFonts w:ascii="GHEA Grapalat" w:hAnsi="GHEA Grapalat"/>
          <w:sz w:val="20"/>
          <w:lang w:val="af-ZA"/>
        </w:rPr>
        <w:t>№166/GArm/26_5.4_073/07.05.26</w:t>
      </w:r>
      <w:r w:rsidR="00836680">
        <w:rPr>
          <w:rFonts w:ascii="GHEA Grapalat" w:hAnsi="GHEA Grapalat"/>
          <w:sz w:val="20"/>
          <w:lang w:val="af-ZA"/>
        </w:rPr>
        <w:t xml:space="preserve">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134F5E" w:rsidP="00227A4E">
      <w:pPr>
        <w:jc w:val="center"/>
        <w:rPr>
          <w:rFonts w:ascii="GHEA Grapalat" w:hAnsi="GHEA Grapalat"/>
          <w:b/>
          <w:szCs w:val="28"/>
          <w:lang w:val="hy-AM"/>
        </w:rPr>
      </w:pPr>
      <w:r w:rsidRPr="00134F5E">
        <w:rPr>
          <w:rFonts w:ascii="GHEA Grapalat" w:hAnsi="GHEA Grapalat"/>
          <w:b/>
          <w:szCs w:val="28"/>
          <w:lang w:val="hy-AM"/>
        </w:rPr>
        <w:t>«</w:t>
      </w:r>
      <w:r w:rsidR="00F66A15">
        <w:rPr>
          <w:rFonts w:ascii="GHEA Grapalat" w:hAnsi="GHEA Grapalat"/>
          <w:b/>
          <w:szCs w:val="28"/>
          <w:lang w:val="hy-AM"/>
        </w:rPr>
        <w:t>Շիրակի մարզի Հոռոմ գյուղի ցածր ճնշման ստորգետնյա գազատարի վթարային հատվածների վերատեղադրում և մեկուսիչ ծածկույթների վերանորոգում</w:t>
      </w:r>
      <w:r w:rsidRPr="00134F5E">
        <w:rPr>
          <w:rFonts w:ascii="GHEA Grapalat" w:hAnsi="GHEA Grapalat"/>
          <w:b/>
          <w:szCs w:val="28"/>
          <w:lang w:val="hy-AM"/>
        </w:rPr>
        <w:t xml:space="preserve">» </w:t>
      </w:r>
      <w:r w:rsidR="00036D38" w:rsidRPr="00151FAC">
        <w:rPr>
          <w:rFonts w:ascii="GHEA Grapalat" w:hAnsi="GHEA Grapalat"/>
          <w:b/>
          <w:szCs w:val="28"/>
          <w:lang w:val="hy-AM"/>
        </w:rPr>
        <w:t>օբյեկտի նորոգման աշխատանքների ձեռքբերում:</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Pr="009F62E6" w:rsidRDefault="00506F0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lastRenderedPageBreak/>
        <w:t>Հավելված</w:t>
      </w:r>
      <w:r w:rsidR="00DC6DD1" w:rsidRPr="00151FAC">
        <w:rPr>
          <w:rFonts w:ascii="GHEA Grapalat" w:hAnsi="GHEA Grapalat" w:cs="Arial"/>
          <w:b/>
          <w:i w:val="0"/>
          <w:lang w:val="hy-AM"/>
        </w:rPr>
        <w:t xml:space="preserve"> 6</w:t>
      </w:r>
    </w:p>
    <w:p w:rsidR="00677F36" w:rsidRPr="00151FAC" w:rsidRDefault="001127EC"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№166/GArm/26_5.4_073/07.05.26</w:t>
      </w:r>
      <w:r w:rsidR="00836680">
        <w:rPr>
          <w:rFonts w:ascii="GHEA Grapalat" w:hAnsi="GHEA Grapalat"/>
          <w:b/>
          <w:sz w:val="20"/>
          <w:szCs w:val="20"/>
          <w:lang w:val="af-ZA"/>
        </w:rPr>
        <w:t xml:space="preserve">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1127EC">
        <w:rPr>
          <w:rFonts w:ascii="GHEA Grapalat" w:hAnsi="GHEA Grapalat"/>
          <w:sz w:val="16"/>
          <w:szCs w:val="16"/>
          <w:lang w:val="af-ZA"/>
        </w:rPr>
        <w:t>№166/GArm/26_5.4_073/07.05.26</w:t>
      </w:r>
      <w:r w:rsidR="00836680">
        <w:rPr>
          <w:rFonts w:ascii="GHEA Grapalat" w:hAnsi="GHEA Grapalat"/>
          <w:sz w:val="16"/>
          <w:szCs w:val="16"/>
          <w:lang w:val="af-ZA"/>
        </w:rPr>
        <w:t xml:space="preserve">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1127EC">
        <w:rPr>
          <w:rFonts w:ascii="GHEA Grapalat" w:hAnsi="GHEA Grapalat"/>
          <w:sz w:val="18"/>
          <w:szCs w:val="18"/>
          <w:lang w:val="af-ZA"/>
        </w:rPr>
        <w:t>№166/GArm/26_5.4_073/07.05.26</w:t>
      </w:r>
      <w:r w:rsidR="00836680">
        <w:rPr>
          <w:rFonts w:ascii="GHEA Grapalat" w:hAnsi="GHEA Grapalat"/>
          <w:sz w:val="18"/>
          <w:szCs w:val="18"/>
          <w:lang w:val="af-ZA"/>
        </w:rPr>
        <w:t xml:space="preserve">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1127EC">
              <w:rPr>
                <w:rFonts w:ascii="GHEA Grapalat" w:hAnsi="GHEA Grapalat" w:cs="Sylfaen"/>
                <w:b/>
                <w:i w:val="0"/>
                <w:sz w:val="16"/>
                <w:szCs w:val="18"/>
                <w:lang w:val="en-US"/>
              </w:rPr>
              <w:t>№166/GArm/26_5.4_073/07.05.26</w:t>
            </w:r>
            <w:r w:rsidR="00836680">
              <w:rPr>
                <w:rFonts w:ascii="GHEA Grapalat" w:hAnsi="GHEA Grapalat" w:cs="Sylfaen"/>
                <w:b/>
                <w:i w:val="0"/>
                <w:sz w:val="16"/>
                <w:szCs w:val="18"/>
                <w:lang w:val="en-US"/>
              </w:rPr>
              <w:t xml:space="preserve">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1127EC">
              <w:rPr>
                <w:rFonts w:ascii="GHEA Grapalat" w:hAnsi="GHEA Grapalat" w:cs="Sylfaen"/>
                <w:b/>
                <w:i w:val="0"/>
                <w:sz w:val="16"/>
                <w:szCs w:val="18"/>
                <w:lang w:val="en-US"/>
              </w:rPr>
              <w:t>№166/GArm/26_5.4_073/07.05.26</w:t>
            </w:r>
            <w:r w:rsidR="00836680">
              <w:rPr>
                <w:rFonts w:ascii="GHEA Grapalat" w:hAnsi="GHEA Grapalat" w:cs="Sylfaen"/>
                <w:b/>
                <w:i w:val="0"/>
                <w:sz w:val="16"/>
                <w:szCs w:val="18"/>
                <w:lang w:val="en-US"/>
              </w:rPr>
              <w:t xml:space="preserve">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A05062"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lastRenderedPageBreak/>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w:t>
      </w:r>
      <w:r w:rsidR="00A05062">
        <w:rPr>
          <w:rFonts w:ascii="GHEA Grapalat" w:hAnsi="GHEA Grapalat"/>
          <w:sz w:val="18"/>
          <w:szCs w:val="18"/>
          <w:lang w:val="hy-AM"/>
        </w:rPr>
        <w:t>ա</w:t>
      </w:r>
      <w:r w:rsidRPr="00151FAC">
        <w:rPr>
          <w:rFonts w:ascii="GHEA Grapalat" w:hAnsi="GHEA Grapalat"/>
          <w:sz w:val="18"/>
          <w:szCs w:val="18"/>
        </w:rPr>
        <w:t>ն</w:t>
      </w:r>
      <w:bookmarkStart w:id="1" w:name="_GoBack"/>
      <w:bookmarkEnd w:id="1"/>
      <w:r w:rsidRPr="00151FAC">
        <w:rPr>
          <w:rFonts w:ascii="GHEA Grapalat" w:hAnsi="GHEA Grapalat"/>
          <w:sz w:val="18"/>
          <w:szCs w:val="18"/>
        </w:rPr>
        <w:t>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A05062"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ä²ÚØ²Ü²¶Æð</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ÞÇÝ³ñ³ñ³Ï³Ý Î³å³ÉÇ</w:t>
      </w:r>
    </w:p>
    <w:p w:rsidR="00B10D66" w:rsidRPr="00B10D66" w:rsidRDefault="00B10D66" w:rsidP="00B10D66">
      <w:pPr>
        <w:ind w:firstLine="540"/>
        <w:jc w:val="center"/>
        <w:rPr>
          <w:rFonts w:ascii="Arial Armenian" w:hAnsi="Arial Armenian"/>
          <w:sz w:val="22"/>
          <w:szCs w:val="22"/>
          <w:lang w:val="hy-AM" w:bidi="en-US"/>
        </w:rPr>
      </w:pPr>
    </w:p>
    <w:p w:rsidR="00B10D66" w:rsidRPr="00B10D66" w:rsidRDefault="00B10D66" w:rsidP="002518F9">
      <w:pPr>
        <w:rPr>
          <w:rFonts w:ascii="Arial Armenian" w:hAnsi="Arial Armenian"/>
          <w:sz w:val="22"/>
          <w:szCs w:val="22"/>
          <w:lang w:val="hy-AM" w:bidi="en-US"/>
        </w:rPr>
      </w:pPr>
      <w:r w:rsidRPr="00B10D66">
        <w:rPr>
          <w:rFonts w:ascii="Arial Armenian" w:hAnsi="Arial Armenian"/>
          <w:sz w:val="22"/>
          <w:szCs w:val="22"/>
          <w:lang w:val="hy-AM" w:bidi="en-US"/>
        </w:rPr>
        <w:t xml:space="preserve">ù.ºñ¨³Ý     </w:t>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t xml:space="preserve">                                                       §____¦__________202</w:t>
      </w:r>
      <w:r w:rsidR="00953A4A" w:rsidRPr="006A75B0">
        <w:rPr>
          <w:rFonts w:ascii="Arial Armenian" w:hAnsi="Arial Armenian"/>
          <w:sz w:val="22"/>
          <w:szCs w:val="22"/>
          <w:lang w:val="hy-AM" w:bidi="en-US"/>
        </w:rPr>
        <w:t>6</w:t>
      </w:r>
      <w:r w:rsidRPr="00B10D66">
        <w:rPr>
          <w:rFonts w:ascii="Arial Armenian" w:hAnsi="Arial Armenian"/>
          <w:sz w:val="22"/>
          <w:szCs w:val="22"/>
          <w:lang w:val="hy-AM" w:bidi="en-US"/>
        </w:rPr>
        <w:t>Ã.</w:t>
      </w:r>
    </w:p>
    <w:p w:rsidR="00B10D66" w:rsidRPr="00B10D66" w:rsidRDefault="00B10D66" w:rsidP="00B10D66">
      <w:pPr>
        <w:ind w:firstLine="720"/>
        <w:jc w:val="both"/>
        <w:rPr>
          <w:rFonts w:ascii="Arial Armenian" w:hAnsi="Arial Armenian"/>
          <w:bCs/>
          <w:sz w:val="22"/>
          <w:szCs w:val="22"/>
          <w:lang w:val="hy-AM" w:bidi="en-US"/>
        </w:rPr>
      </w:pPr>
    </w:p>
    <w:p w:rsidR="00B10D66" w:rsidRPr="00B10D66" w:rsidRDefault="00B10D66" w:rsidP="00B10D66">
      <w:pPr>
        <w:ind w:firstLine="720"/>
        <w:jc w:val="both"/>
        <w:rPr>
          <w:rFonts w:ascii="Arial Armenian" w:hAnsi="Arial Armenian"/>
          <w:bCs/>
          <w:sz w:val="22"/>
          <w:szCs w:val="22"/>
          <w:lang w:val="hy-AM" w:bidi="en-US"/>
        </w:rPr>
      </w:pPr>
      <w:r w:rsidRPr="00B10D66">
        <w:rPr>
          <w:rFonts w:ascii="Arial Armenian" w:hAnsi="Arial Armenian"/>
          <w:bCs/>
          <w:sz w:val="22"/>
          <w:szCs w:val="22"/>
          <w:lang w:val="hy-AM" w:bidi="en-US"/>
        </w:rPr>
        <w:t xml:space="preserve">§¶³½åñáÙ ²ñÙ»ÝÇ³¦ ö´À-Ý, ³ÛëáõÑ»ï` ä³ïíÇñ³ïáõ, </w:t>
      </w:r>
      <w:r w:rsidRPr="00B10D66">
        <w:rPr>
          <w:rFonts w:ascii="Arial Armenian" w:hAnsi="Arial Armenian"/>
          <w:sz w:val="22"/>
          <w:szCs w:val="22"/>
          <w:lang w:val="hy-AM" w:bidi="en-US"/>
        </w:rPr>
        <w:t xml:space="preserve">Ç </w:t>
      </w:r>
      <w:r w:rsidRPr="00B10D66">
        <w:rPr>
          <w:rFonts w:ascii="Arial Armenian" w:hAnsi="Arial Armenian"/>
          <w:bCs/>
          <w:sz w:val="22"/>
          <w:szCs w:val="22"/>
          <w:lang w:val="hy-AM" w:bidi="en-US"/>
        </w:rPr>
        <w:t>¹»Ùë §¶³½åñáÙ ²ñÙ»ÝÇ³¦ ö´À-Ç ______________________________________________________________</w:t>
      </w:r>
      <w:r w:rsidRPr="00B10D66">
        <w:rPr>
          <w:rFonts w:ascii="Arial Armenian" w:hAnsi="Arial Armenian" w:cs="Arial Armenian"/>
          <w:sz w:val="22"/>
          <w:szCs w:val="22"/>
          <w:lang w:val="af-ZA" w:bidi="en-US"/>
        </w:rPr>
        <w:t>,</w:t>
      </w:r>
      <w:r w:rsidRPr="00B10D66">
        <w:rPr>
          <w:rFonts w:ascii="Arial Armenian" w:hAnsi="Arial Armenian"/>
          <w:bCs/>
          <w:sz w:val="22"/>
          <w:szCs w:val="22"/>
          <w:lang w:val="hy-AM" w:bidi="en-US"/>
        </w:rPr>
        <w:t xml:space="preserve"> ÙÇ ÏáÕÙÇó, ¨ ________________-Ý</w:t>
      </w:r>
      <w:r w:rsidRPr="00B10D66">
        <w:rPr>
          <w:rFonts w:ascii="Arial Armenian" w:hAnsi="Arial Armenian" w:cs="Arial Armenian"/>
          <w:sz w:val="22"/>
          <w:szCs w:val="22"/>
          <w:lang w:val="hy-AM" w:bidi="en-US"/>
        </w:rPr>
        <w:t xml:space="preserve">, </w:t>
      </w:r>
      <w:r w:rsidRPr="00B10D66">
        <w:rPr>
          <w:rFonts w:ascii="Arial Armenian" w:hAnsi="Arial Armenian" w:cs="Arial Armenian"/>
          <w:sz w:val="22"/>
          <w:szCs w:val="22"/>
          <w:lang w:val="af-ZA" w:bidi="en-US"/>
        </w:rPr>
        <w:t xml:space="preserve">³ÛëáõÑ»ïª Î³å³É³éáõ, Ç ¹»Ùë ïÝûñ»Ý ___________________, </w:t>
      </w:r>
      <w:r w:rsidRPr="00B10D66">
        <w:rPr>
          <w:rFonts w:ascii="Arial Armenian" w:hAnsi="Arial Armenian"/>
          <w:sz w:val="22"/>
          <w:szCs w:val="22"/>
          <w:lang w:val="hy-AM" w:bidi="en-US"/>
        </w:rPr>
        <w:t>áñÁ ·áñÍáõÙ ¿ ÀÝÏ»ñáõÃÛ³Ý Ï³ÝáÝ³¹ñáõÃÛ³Ý ÑÇÙ³Ý íñ³, ÙÛáõë ÏáÕÙÇó, ÏÝù»óÇÝ ëáõÛÝ å³ÛÙ³Ý³·ÇñÁ Ñ»ï¨Û³ÉÇ Ù³ëÇÝ.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î»ñÙÇÝÝ»ñ ¨ ë³ÑÙ³ÝáõÙÝ»ñ</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ä³ÛÙ³Ý³·Çñª</w:t>
      </w:r>
      <w:r w:rsidRPr="00B10D66">
        <w:rPr>
          <w:rFonts w:ascii="Arial Armenian" w:hAnsi="Arial Armenian"/>
          <w:sz w:val="22"/>
          <w:szCs w:val="22"/>
          <w:lang w:val="af-ZA" w:bidi="en-US"/>
        </w:rPr>
        <w:t xml:space="preserve"> ëáõÛÝ å³ÛÙ³Ý³·ÇñÁ, ³Û¹ ÃíáõÙ` ¹ñ³ Éñ³óáõóÇã Ñ³Ù³Ó³ÛÝ³·ñ»ñÁ ¨ Ñ³í»Éí³ÍÝ»ñÁ: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ä³ÛÙ³Ý³·ÇñÁ ÏÝùí³Í ¿ §¶³½åñáÙ ²ñÙ»ÝÇ³¦ ö´À-Ç  ¶ÝáõÙÝ»ñÇ Ý³Ë³å³ïñ³ëïÙ³Ý ¨ ³ÝóÏ³óÙ³Ý µ³ÅÝÇ ÏáÕÙÇó ³ÝóÏ³óí³Í </w:t>
      </w:r>
      <w:r w:rsidRPr="00B10D66">
        <w:rPr>
          <w:rFonts w:ascii="Arial" w:hAnsi="Arial" w:cs="Arial"/>
          <w:sz w:val="22"/>
          <w:szCs w:val="22"/>
          <w:lang w:val="hy-AM" w:bidi="en-US"/>
        </w:rPr>
        <w:t>№</w:t>
      </w:r>
      <w:r w:rsidRPr="00B10D66">
        <w:rPr>
          <w:rFonts w:ascii="Arial" w:hAnsi="Arial" w:cs="Arial"/>
          <w:sz w:val="22"/>
          <w:szCs w:val="22"/>
          <w:lang w:val="af-ZA" w:bidi="en-US"/>
        </w:rPr>
        <w:t>_________________________</w:t>
      </w:r>
      <w:r w:rsidRPr="00B10D66">
        <w:rPr>
          <w:rFonts w:ascii="Sylfaen" w:hAnsi="Sylfaen" w:cs="Arial"/>
          <w:sz w:val="22"/>
          <w:szCs w:val="22"/>
          <w:lang w:val="hy-AM" w:bidi="en-US"/>
        </w:rPr>
        <w:t xml:space="preserve"> </w:t>
      </w:r>
      <w:r w:rsidRPr="00B10D66">
        <w:rPr>
          <w:rFonts w:ascii="Arial Armenian" w:hAnsi="Arial Armenian"/>
          <w:sz w:val="22"/>
          <w:szCs w:val="22"/>
          <w:lang w:val="af-ZA" w:bidi="en-US"/>
        </w:rPr>
        <w:t>Í³ÍÏ³·ñáíª µ³ó ³é³ç³ñÏÝ»ñÇ Ñ³ñóÙ³Ý  ·ÝÙ³Ý ·áñÍÁÝÃ³óÇ Ñ³ÝÓÝ³ÅáÕáíÇ _______________Ã.-Ç ÃÇí _ ³ñÓ³Ý³·ñáõÃÛ³ÝÁ Ñ³Ù³å³ï³ëË³Ý: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úµÛ»Ïï</w:t>
      </w:r>
      <w:r w:rsidRPr="00B10D66">
        <w:rPr>
          <w:rFonts w:ascii="Arial Armenian" w:hAnsi="Arial Armenian"/>
          <w:sz w:val="22"/>
          <w:szCs w:val="22"/>
          <w:lang w:val="af-ZA" w:bidi="en-US"/>
        </w:rPr>
        <w:t>ª ßÇÝ³ñ³ñáõÃÛ³Ùµ ³í³ñïí³Í ¨ ß³Ñ³·áñÍÙ³Ý ÁÝ¹áõÝí³Í ³Ýß³ñÅ ·áõÛùÇ ûµÛ»Ïï: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ä³ïíÇñ³ïáõÇ ä³ï³ëË³Ý³ïáõ ³ÝÓ</w:t>
      </w:r>
      <w:r w:rsidRPr="00B10D66">
        <w:rPr>
          <w:rFonts w:ascii="Arial Armenian" w:hAnsi="Arial Armenian"/>
          <w:sz w:val="22"/>
          <w:szCs w:val="22"/>
          <w:lang w:val="af-ZA" w:bidi="en-US"/>
        </w:rPr>
        <w:t>ª ä³ÛÙ³Ý³·ñÇ Ï³ï³ñÙ³Ý ÁÝÃ³óùáõÙ Î³å³É³éáõÇ Ñ»ï Ñ³Ù³·áñÍ³ÏóáõÃÛáõÝ Çñ³Ï³Ý³óÝ»Éáõ Ýå³ï³Ïáí ä³ïíÇñ³ïáõÇ ÏáÕÙÇó Ýß³Ý³Ïí³Í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Ü³Ë³Ñ³ßí³ÛÇÝ ÷³ëï³ÃÕÃ»ñ</w:t>
      </w:r>
      <w:r w:rsidRPr="00B10D66">
        <w:rPr>
          <w:rFonts w:ascii="Arial Armenian" w:hAnsi="Arial Armenian"/>
          <w:sz w:val="22"/>
          <w:szCs w:val="22"/>
          <w:lang w:val="af-ZA" w:bidi="en-US"/>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w:t>
      </w:r>
      <w:r w:rsidRPr="00B10D66">
        <w:rPr>
          <w:rFonts w:ascii="Arial Armenian" w:hAnsi="Arial Armenian"/>
          <w:sz w:val="22"/>
          <w:szCs w:val="22"/>
          <w:lang w:val="af-ZA" w:bidi="en-US"/>
        </w:rPr>
        <w:t>ª ä³ïíÇñ³ïáõ Ï³Ù Î³å³É³éáõ: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ÎáÕÙ»ñª</w:t>
      </w:r>
      <w:r w:rsidRPr="00B10D66">
        <w:rPr>
          <w:rFonts w:ascii="Arial Armenian" w:hAnsi="Arial Armenian"/>
          <w:sz w:val="22"/>
          <w:szCs w:val="22"/>
          <w:lang w:val="af-ZA" w:bidi="en-US"/>
        </w:rPr>
        <w:t xml:space="preserve">  ä³ïíÇñ³ïáõ ¨ Î³å³É³éáõ Ñ³Ù³ï»Õ: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Ü³Ë³·Í³ÛÇÝ ÷³ëï³ÃÕÃ»ñª</w:t>
      </w:r>
      <w:r w:rsidRPr="00B10D66">
        <w:rPr>
          <w:rFonts w:ascii="Arial Armenian" w:hAnsi="Arial Armenian"/>
          <w:sz w:val="22"/>
          <w:szCs w:val="22"/>
          <w:lang w:val="af-ZA" w:bidi="en-US"/>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²ßË³ï³ÝùÝ»ñÇ ¶ÇÝÁª</w:t>
      </w:r>
      <w:r w:rsidRPr="00B10D66">
        <w:rPr>
          <w:rFonts w:ascii="Arial Armenian" w:hAnsi="Arial Armenian"/>
          <w:sz w:val="22"/>
          <w:szCs w:val="22"/>
          <w:lang w:val="af-ZA" w:bidi="en-US"/>
        </w:rPr>
        <w:t xml:space="preserve"> úµÛ»ÏïÇ ßÇÝ³ñ³ñáõÃÛ³Ý ³ÙµáÕç³Ï³Ý ³ñÅ»ùÁ, áñÇ ·áõÙ³ñÁ ë³ÑÙ³Ýí³Í ¿ ä³ÛÙ³Ý³·ñÇ 3.1. Ï»ïáõÙ: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Î³å³É³éáõÇ îÝï»ëáõÙÁª</w:t>
      </w:r>
      <w:r w:rsidRPr="00B10D66">
        <w:rPr>
          <w:rFonts w:ascii="Arial Armenian" w:hAnsi="Arial Armenian"/>
          <w:sz w:val="22"/>
          <w:szCs w:val="22"/>
          <w:lang w:val="af-ZA" w:bidi="en-US"/>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Î»ÝïñáÝ³óí³Í Ù³ï³Ï³ñ³ñª</w:t>
      </w:r>
      <w:r w:rsidRPr="00B10D66">
        <w:rPr>
          <w:rFonts w:ascii="Arial Armenian" w:hAnsi="Arial Armenian"/>
          <w:sz w:val="22"/>
          <w:szCs w:val="22"/>
          <w:lang w:val="af-ZA" w:bidi="en-US"/>
        </w:rPr>
        <w:t xml:space="preserve"> ÝßíáõÙ »Ý </w:t>
      </w:r>
      <w:r w:rsidRPr="00B10D66">
        <w:rPr>
          <w:rFonts w:ascii="Arial Armenian" w:hAnsi="Arial Armenian"/>
          <w:bCs/>
          <w:sz w:val="22"/>
          <w:szCs w:val="22"/>
          <w:lang w:val="af-ZA" w:bidi="en-US"/>
        </w:rPr>
        <w:t xml:space="preserve">§¶³½åñáÙ ²ñÙ»ÝÇ³¦ </w:t>
      </w:r>
      <w:r w:rsidRPr="00B10D66">
        <w:rPr>
          <w:rFonts w:ascii="Arial Armenian" w:hAnsi="Arial Armenian"/>
          <w:sz w:val="22"/>
          <w:szCs w:val="22"/>
          <w:lang w:val="af-ZA" w:bidi="en-US"/>
        </w:rPr>
        <w:t>ö´À ÝÛáõÃ»ñÇ ¨ ë³ñù³íáñáõÙÝ»ñÇ Ï»ÝïñáÝ³óí³Í Ù³ï³Ï³ñ³ñÇ ³Ýí³ÝáõÙÁ ¨ í³í»ñ³å³ÛÙ³ÝÝ»ñÁ (Î»ÝïñáÝ³óí³Í Ù³ï³Ï³ñ³ñÇ ³éÏ³ÛáõÃÛ³Ý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1.ä³ÛÙ³Ý³·ñÇ ³é³ñÏ³Ý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1.1.</w:t>
      </w:r>
      <w:r w:rsidRPr="00B10D66">
        <w:rPr>
          <w:rFonts w:ascii="Arial Armenian" w:hAnsi="Arial Armenian"/>
          <w:sz w:val="22"/>
          <w:szCs w:val="22"/>
          <w:lang w:val="af-ZA" w:bidi="en-US"/>
        </w:rPr>
        <w:tab/>
        <w:t>ä³ÛÙ³Ý³·ñÇ Ñ³Ù³Ó³ÛÝ, Î³å³É³éáõÝ å³ñï³íáñíáõÙ ¿ ä³ÛÙ³Ý³·ñáí ë³ÑÙ³Ýí³Í Å³ÙÏ»ïáõÙ Ï³éáõó»É ¨ ä³ïíÇñ³ïáõÇÝ Ñ³ÝÓÝ»É ßÇÝ³ñ³ñáõÃÛ³Ùµ ³í³ñïí³Í</w:t>
      </w:r>
      <w:r w:rsidRPr="00B10D66">
        <w:rPr>
          <w:rFonts w:ascii="Sylfaen" w:hAnsi="Sylfaen" w:cs="Sylfaen"/>
          <w:sz w:val="22"/>
          <w:szCs w:val="22"/>
          <w:lang w:val="af-ZA" w:bidi="en-US"/>
        </w:rPr>
        <w:t>՝</w:t>
      </w:r>
      <w:r w:rsidRPr="00B10D66">
        <w:rPr>
          <w:rFonts w:ascii="Arial Armenian" w:hAnsi="Arial Armenian" w:cs="Sylfaen"/>
          <w:sz w:val="22"/>
          <w:szCs w:val="22"/>
          <w:lang w:val="af-ZA" w:bidi="en-US"/>
        </w:rPr>
        <w:t xml:space="preserve"> </w:t>
      </w:r>
      <w:r w:rsidRPr="00B10D66">
        <w:rPr>
          <w:rFonts w:ascii="Arial Armenian" w:hAnsi="Arial Armenian"/>
          <w:bCs/>
          <w:sz w:val="22"/>
          <w:szCs w:val="22"/>
          <w:lang w:val="af-ZA" w:bidi="en-US"/>
        </w:rPr>
        <w:t>§</w:t>
      </w:r>
      <w:r w:rsidRPr="00B10D66">
        <w:rPr>
          <w:rFonts w:ascii="Arial Armenian" w:hAnsi="Arial Armenian" w:cs="Sylfaen"/>
          <w:sz w:val="22"/>
          <w:szCs w:val="22"/>
          <w:lang w:val="af-ZA" w:bidi="en-US"/>
        </w:rPr>
        <w:t>_____________________________</w:t>
      </w:r>
      <w:r w:rsidRPr="00B10D66">
        <w:rPr>
          <w:rFonts w:ascii="Arial Armenian" w:hAnsi="Arial Armenian" w:cs="Arial LatArm"/>
          <w:sz w:val="22"/>
          <w:szCs w:val="22"/>
          <w:lang w:val="af-ZA" w:bidi="en-US"/>
        </w:rPr>
        <w:t xml:space="preserve">¦ </w:t>
      </w:r>
      <w:r w:rsidRPr="00B10D66">
        <w:rPr>
          <w:rFonts w:ascii="Arial Armenian" w:hAnsi="Arial Armenian"/>
          <w:sz w:val="22"/>
          <w:szCs w:val="22"/>
          <w:lang w:val="af-ZA" w:bidi="en-US"/>
        </w:rPr>
        <w:t>ûµÛ»ÏïÇ (</w:t>
      </w:r>
      <w:r w:rsidRPr="00B10D66">
        <w:rPr>
          <w:rFonts w:ascii="Arial Armenian" w:hAnsi="Arial Armenian" w:cs="Sylfaen"/>
          <w:sz w:val="22"/>
          <w:szCs w:val="22"/>
          <w:lang w:val="af-ZA" w:bidi="en-US"/>
        </w:rPr>
        <w:t xml:space="preserve">Ý³Ë³·ÇÍª </w:t>
      </w:r>
      <w:r w:rsidRPr="00B10D66">
        <w:rPr>
          <w:rFonts w:ascii="Arial Armenian" w:hAnsi="Arial Armenian" w:cs="Arial Armenian"/>
          <w:color w:val="000000" w:themeColor="text1"/>
          <w:sz w:val="22"/>
          <w:szCs w:val="22"/>
          <w:lang w:val="af-ZA" w:bidi="en-US"/>
        </w:rPr>
        <w:t xml:space="preserve">ÜÜö </w:t>
      </w:r>
      <w:r w:rsidRPr="00B10D66">
        <w:rPr>
          <w:rFonts w:ascii="Arial" w:hAnsi="Arial" w:cs="Arial"/>
          <w:color w:val="000000" w:themeColor="text1"/>
          <w:sz w:val="22"/>
          <w:szCs w:val="22"/>
          <w:lang w:val="af-ZA" w:bidi="en-US"/>
        </w:rPr>
        <w:t xml:space="preserve">№______, </w:t>
      </w:r>
      <w:r w:rsidRPr="00B10D66">
        <w:rPr>
          <w:rFonts w:ascii="Arial Armenian" w:hAnsi="Arial Armenian" w:cs="Sylfaen"/>
          <w:sz w:val="22"/>
          <w:szCs w:val="22"/>
          <w:lang w:val="af-ZA" w:bidi="en-US"/>
        </w:rPr>
        <w:t xml:space="preserve">ûµÛ»Ïïª </w:t>
      </w:r>
      <w:r w:rsidRPr="00B10D66">
        <w:rPr>
          <w:rFonts w:ascii="Arial Armenian" w:hAnsi="Arial Armenian" w:cs="Arial LatArm"/>
          <w:sz w:val="22"/>
          <w:szCs w:val="22"/>
          <w:lang w:val="af-ZA" w:bidi="en-US"/>
        </w:rPr>
        <w:t>ÎÜ-_______)</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 xml:space="preserve">ßÇÝÑ³í³ù³ÏóÙ³Ý ³ßË³ï³ÝùÝ»ñÁ (³ÛëáõÑ»ï` úµÛ»Ïï), </w:t>
      </w:r>
      <w:r w:rsidRPr="00B10D66">
        <w:rPr>
          <w:rFonts w:ascii="Arial Armenian" w:hAnsi="Arial Armenian"/>
          <w:sz w:val="22"/>
          <w:szCs w:val="22"/>
          <w:lang w:val="af-ZA" w:bidi="en-US"/>
        </w:rPr>
        <w:t xml:space="preserve">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w:t>
      </w:r>
      <w:r w:rsidRPr="00B10D66">
        <w:rPr>
          <w:rFonts w:ascii="Arial Armenian" w:hAnsi="Arial Armenian"/>
          <w:sz w:val="22"/>
          <w:szCs w:val="22"/>
          <w:lang w:val="af-ZA" w:bidi="en-US"/>
        </w:rPr>
        <w:lastRenderedPageBreak/>
        <w:t>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t>1.2.</w:t>
      </w:r>
      <w:r w:rsidRPr="00B10D66">
        <w:rPr>
          <w:rFonts w:ascii="Arial Armenian" w:hAnsi="Arial Armenian"/>
          <w:sz w:val="22"/>
          <w:szCs w:val="22"/>
          <w:lang w:val="af-ZA" w:bidi="en-US"/>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2.ÎáÕÙ»ñÇ Çñ³íáõÝùÝ»ñÝ áõ å³ñï³íáñáõÃÛáõÝÝ»ñÁ </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w:t>
      </w:r>
      <w:r w:rsidRPr="00B10D66">
        <w:rPr>
          <w:rFonts w:ascii="Arial Armenian" w:hAnsi="Arial Armenian"/>
          <w:sz w:val="22"/>
          <w:szCs w:val="22"/>
          <w:lang w:val="af-ZA" w:bidi="en-US"/>
        </w:rPr>
        <w:tab/>
        <w:t xml:space="preserve">ä³ïíÇñ³ïáõÝ Çñ³íáõÝù áõÝÇª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2.1.1.</w:t>
      </w:r>
      <w:r w:rsidRPr="00B10D66">
        <w:rPr>
          <w:rFonts w:ascii="Arial Armenian" w:hAnsi="Arial Armenian"/>
          <w:sz w:val="22"/>
          <w:szCs w:val="22"/>
          <w:lang w:val="af-ZA" w:bidi="en-US"/>
        </w:rPr>
        <w:tab/>
        <w:t xml:space="preserve">ó³ÝÏ³ó³Í Å³Ù³Ý³Ï ëïáõ·»É ²ßË³ï³ÝùÝ»ñÇ ÁÝÃ³óùÁ ¨ áñ³ÏÁª ³é³Ýó ÙÇç³Ùï»Éáõ Î³å³É³éáõÇ ·áñÍáõÝ»áõÃÛ³ÝÁ.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2.1.2.</w:t>
      </w:r>
      <w:r w:rsidRPr="00B10D66">
        <w:rPr>
          <w:rFonts w:ascii="Arial Armenian" w:hAnsi="Arial Armenian"/>
          <w:sz w:val="22"/>
          <w:szCs w:val="22"/>
          <w:lang w:val="af-ZA" w:bidi="en-US"/>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2.1.3.</w:t>
      </w:r>
      <w:r w:rsidRPr="00B10D66">
        <w:rPr>
          <w:rFonts w:ascii="Arial Armenian" w:hAnsi="Arial Armenian"/>
          <w:sz w:val="22"/>
          <w:szCs w:val="22"/>
          <w:lang w:val="af-ZA" w:bidi="en-US"/>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2.1.4.</w:t>
      </w:r>
      <w:r w:rsidRPr="00B10D66">
        <w:rPr>
          <w:rFonts w:ascii="Arial Armenian" w:hAnsi="Arial Armenian"/>
          <w:sz w:val="22"/>
          <w:szCs w:val="22"/>
          <w:lang w:val="af-ZA" w:bidi="en-US"/>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w:t>
      </w:r>
      <w:r w:rsidRPr="00B10D66">
        <w:rPr>
          <w:rFonts w:ascii="Arial Armenian" w:hAnsi="Arial Armenian"/>
          <w:sz w:val="22"/>
          <w:szCs w:val="22"/>
          <w:lang w:val="af-ZA" w:bidi="en-US"/>
        </w:rPr>
        <w:tab/>
        <w:t>ä³ïíÇñ³ïáõÝ å³ñï³íáñíáõÙ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2.2.1.</w:t>
      </w:r>
      <w:r w:rsidRPr="00B10D66">
        <w:rPr>
          <w:rFonts w:ascii="Arial Armenian" w:hAnsi="Arial Armenian"/>
          <w:sz w:val="22"/>
          <w:szCs w:val="22"/>
          <w:lang w:val="af-ZA" w:bidi="en-US"/>
        </w:rPr>
        <w:tab/>
        <w:t>ä³ÛÙ³Ý³·ñÇ 1.1. Ï»ïáõÙ Ýßí³Íª Ý³Ë³·Í³ÛÇÝ ¨ ³ßË³ï³Ýù³ÛÇÝ ÷³ëï³ÃÕÃ»ñÁ Î³å³É³éáõÇÝ ïñ³Ù³¹ñ»É ä³ÛÙ³Ý³·ÇñÁ ÏÝù»Éáõó Ñ»ïá 3-ûñÛ³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2.2.2.</w:t>
      </w:r>
      <w:r w:rsidRPr="00B10D66">
        <w:rPr>
          <w:rFonts w:ascii="Arial Armenian" w:hAnsi="Arial Armenian"/>
          <w:sz w:val="22"/>
          <w:szCs w:val="22"/>
          <w:lang w:val="af-ZA" w:bidi="en-US"/>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Ùïóí»Éáõ ¹»åùáõÙ ·ñ³íáñ ï»Õ»Ï³óÝ»É Î³å³É³éáõÇÝ ³Û¹ Ù³ëÇÝ ÷á÷áËáõÃÛáõÝÝ»ñ Ùïóí»Éáõ ûñí³ÝÇó 10 ûñí³ ÁÝÃ³óùáõÙ: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2.3.</w:t>
      </w:r>
      <w:r w:rsidRPr="00B10D66">
        <w:rPr>
          <w:rFonts w:ascii="Arial Armenian" w:hAnsi="Arial Armenian"/>
          <w:sz w:val="22"/>
          <w:szCs w:val="22"/>
          <w:lang w:val="af-ZA" w:bidi="en-US"/>
        </w:rPr>
        <w:tab/>
        <w:t>Î³å³É³éáõÝ Çñ³íáõÝù áõÝÇ úµÛ»ÏïÁ Ñ³ÝÓÝ»É ä³ÛÙ³Ý³·ñáí ë³ÑÙ³Ýí³Í Å³ÙÏ»ïÇó ßáõï:</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w:t>
      </w:r>
      <w:r w:rsidRPr="00B10D66">
        <w:rPr>
          <w:rFonts w:ascii="Arial Armenian" w:hAnsi="Arial Armenian"/>
          <w:sz w:val="22"/>
          <w:szCs w:val="22"/>
          <w:lang w:val="af-ZA" w:bidi="en-US"/>
        </w:rPr>
        <w:tab/>
        <w:t xml:space="preserve">Î³å³É³éáõÝ å³ñï³íáñ ¿ª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2.4.1.</w:t>
      </w:r>
      <w:r w:rsidRPr="00B10D66">
        <w:rPr>
          <w:rFonts w:ascii="Arial Armenian" w:hAnsi="Arial Armenian"/>
          <w:sz w:val="22"/>
          <w:szCs w:val="22"/>
          <w:lang w:val="af-ZA" w:bidi="en-US"/>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2.4.2.</w:t>
      </w:r>
      <w:r w:rsidRPr="00B10D66">
        <w:rPr>
          <w:rFonts w:ascii="Arial Armenian" w:hAnsi="Arial Armenian"/>
          <w:sz w:val="22"/>
          <w:szCs w:val="22"/>
          <w:lang w:val="af-ZA" w:bidi="en-US"/>
        </w:rPr>
        <w:tab/>
        <w:t>úµÛ»ÏïÁ Ñ³ÝÓÝ»É ä³ïíÇñ³ïáõÇÝ ä³ÛÙ³Ý³·ñáí ë³ÑÙ³Ýí³Í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2.4.3.</w:t>
      </w:r>
      <w:r w:rsidRPr="00B10D66">
        <w:rPr>
          <w:rFonts w:ascii="Arial Armenian" w:hAnsi="Arial Armenian"/>
          <w:sz w:val="22"/>
          <w:szCs w:val="22"/>
          <w:lang w:val="af-ZA" w:bidi="en-US"/>
        </w:rPr>
        <w:tab/>
        <w:t>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 xml:space="preserve"> 2.4.4.</w:t>
      </w:r>
      <w:r w:rsidRPr="00B10D66">
        <w:rPr>
          <w:rFonts w:ascii="Arial Armenian" w:hAnsi="Arial Armenian"/>
          <w:sz w:val="22"/>
          <w:szCs w:val="22"/>
          <w:lang w:val="af-ZA" w:bidi="en-US"/>
        </w:rPr>
        <w:tab/>
        <w:t>³ÝÑ³å³Õ ï»Õ»Ï³óÝ»É ä³ïíÇñ³ïáõÇÝ (</w:t>
      </w:r>
      <w:r w:rsidRPr="00B10D66">
        <w:rPr>
          <w:rFonts w:ascii="Arial Armenian" w:hAnsi="Arial Armenian"/>
          <w:sz w:val="22"/>
          <w:szCs w:val="22"/>
          <w:lang w:val="pt-BR" w:bidi="en-US"/>
        </w:rPr>
        <w:t>¿É»ÏïñáÝ³ÛÇÝ ÷áëïÇ ¨ Ñ»é³Ëáë³ÛÇÝ Ï³åÇ  ÙÇçáóáí</w:t>
      </w:r>
      <w:r w:rsidRPr="00B10D66">
        <w:rPr>
          <w:rFonts w:ascii="Arial Armenian" w:hAnsi="Arial Armenian"/>
          <w:sz w:val="22"/>
          <w:szCs w:val="22"/>
          <w:lang w:val="af-ZA" w:bidi="en-US"/>
        </w:rPr>
        <w:t>) ²ßË³ï³ÝùÝ»ñÇ Ï³ï³ñÙ³Ý ûµÛ»ÏïáõÙ ï»ÕÇ áõÝ»ó³Í íÃ³ñÝ»ñÇ, ÙÇç³¹»å»ñÇ, ¹Åµ³Ëï å³ï³Ñ³ñÝ»ñÇ, Ù³ëÝ³·Çï³Ï³Ý ÑÇí³Ý¹áõÃÛáõÝÝ»ñÇ, Ññ¹»ÑÝ»ñÇ, µéÝÏáõÙÝ»ñÇ Ù³ëÇÝ,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2.4.5.</w:t>
      </w:r>
      <w:r w:rsidRPr="00B10D66">
        <w:rPr>
          <w:rFonts w:ascii="Arial Armenian" w:hAnsi="Arial Armenian"/>
          <w:sz w:val="22"/>
          <w:szCs w:val="22"/>
          <w:lang w:val="af-ZA" w:bidi="en-US"/>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2.4.6.</w:t>
      </w:r>
      <w:r w:rsidRPr="00B10D66">
        <w:rPr>
          <w:rFonts w:ascii="Arial Armenian" w:hAnsi="Arial Armenian"/>
          <w:sz w:val="22"/>
          <w:szCs w:val="22"/>
          <w:lang w:val="af-ZA" w:bidi="en-US"/>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 xml:space="preserve">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 ÇÝãå»ë Ý³¨ Î³å³É³éáõÝ Í³ÝáÃ³ó»É ¿ §¶³½åñáÙ ²ñÙ»ÝÇ³¦ ö´À-Çª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-28.04.2017Ã. ÃÇí 40 Ññ³Ù³Ýáí Ñ³ëï³ïí³Í §¶³½åñáÙ ²ñÙ»ÝÇ³¦ ö´À àñ³ÏÇ ù³Õ³ù³Ï³ÝáõÃÛ³ÝÁ (ISO 9001:2015),</w:t>
      </w:r>
      <w:r w:rsidRPr="00B10D66">
        <w:rPr>
          <w:rFonts w:ascii="Sylfaen" w:hAnsi="Sylfaen"/>
          <w:bCs/>
          <w:sz w:val="22"/>
          <w:szCs w:val="22"/>
          <w:lang w:val="de-DE" w:bidi="en-US"/>
        </w:rPr>
        <w:t xml:space="preserve"> (ISO 9001:2015), </w:t>
      </w:r>
      <w:hyperlink r:id="rId9"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-23.11.2022Ã. ÃÇí 107 Ññ³Ù³Ýáí Ñ³ëï³ïí³Í §¶³½åñáÙ ²ñÙ»ÝÇ³¦ ö´À ¾ÏáÉá·Ç³Ï³Ý ù³Õ³ù³Ï³ÝáõÃÛ³ÝÁ (ISO 14001:2015), </w:t>
      </w:r>
      <w:hyperlink r:id="rId10"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3.²ßË³ï³ÝùÝ»ñÇ ¶ÇÝÁ  ¨ í×³ñÙ³Ý Ï³ñ·Á</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3.1.</w:t>
      </w:r>
      <w:r w:rsidRPr="00B10D66">
        <w:rPr>
          <w:rFonts w:ascii="Arial Armenian" w:hAnsi="Arial Armenian"/>
          <w:sz w:val="22"/>
          <w:szCs w:val="22"/>
          <w:lang w:val="af-ZA" w:bidi="en-US"/>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3.2.</w:t>
      </w:r>
      <w:r w:rsidRPr="00B10D66">
        <w:rPr>
          <w:rFonts w:ascii="Arial Armenian" w:hAnsi="Arial Armenian"/>
          <w:sz w:val="22"/>
          <w:szCs w:val="22"/>
          <w:lang w:val="af-ZA" w:bidi="en-US"/>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3.4.</w:t>
      </w:r>
      <w:r w:rsidRPr="00B10D66">
        <w:rPr>
          <w:rFonts w:ascii="Arial Armenian" w:hAnsi="Arial Armenian"/>
          <w:sz w:val="22"/>
          <w:szCs w:val="22"/>
          <w:lang w:val="af-ZA" w:bidi="en-US"/>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3.5. </w:t>
      </w:r>
      <w:r w:rsidRPr="00B10D66">
        <w:rPr>
          <w:rFonts w:ascii="Arial Armenian" w:hAnsi="Arial Armenian"/>
          <w:sz w:val="22"/>
          <w:szCs w:val="22"/>
          <w:lang w:val="af-ZA" w:bidi="en-US"/>
        </w:rPr>
        <w:tab/>
        <w:t>Î³å³É³éáõÇ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²ßË³ï³ÝùÝ»ñÇ ¶ÝÇ Ï³½ÙáõÙ Ñ³ßíÇ »Ý ³éÝíáõÙ Î³å³É³éáõÇ µáÉáñ ÑÝ³ñ³íáñ Í³Ëë»ñÁ, Ý»ñ³éÛ³É, ë³Ï³ÛÝ ãë³ÑÙ³Ý³÷³Ïí»Éáí Ñ»ï¨Û³É Í³Ëë»ñáí`</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Ü³Ë³Ñ³ßí³ÛÇÝ ÷³ëï³ÃÕÃ»ñÇ Ùß³ÏÙ³Ý Ýå³ï³Ïáí Ý³Ë³·Í³ÛÇÝ ³ßË³ï³ÝùÝ»ñÇ íñ³ Ï³ï³ñíáÕ Í³Ëë»ñÁ /³ÝÑñ³Å»ßïáõÃÛ³Ý ¹»åùáõÙ/,</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 xml:space="preserve">Å³Ù³Ý³Ï³íáñ ß»Ýù»ñáí ¨ ßÇÝáõÃÛáõÝÝ»ñáí Í³Ýñ³µ»éÝí³Í ÑáÕ³Ù³ë»ñÇ Ñ³ïÏ³óÙ³Ý ÷³ëï³ÃÕÃ»ñÇ Ó¨³Ï»ñåÙ³Ý, ÝÛáõÃ³ï»ËÝÇÏ³Ï³Ý å³ß³ñÝ»ñÇ ÁÝ¹áõÝÙ³Ý </w:t>
      </w:r>
      <w:r w:rsidRPr="00B10D66">
        <w:rPr>
          <w:rFonts w:ascii="Arial Armenian" w:hAnsi="Arial Armenian"/>
          <w:sz w:val="22"/>
          <w:szCs w:val="22"/>
          <w:lang w:val="af-ZA" w:bidi="en-US"/>
        </w:rPr>
        <w:lastRenderedPageBreak/>
        <w:t>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Ùßï³Ï³Ý ·áñÍáÕ ³íïáÙ³ÛñáõÕÇÝ»ñÇ å³Ñå³ÝÙ³Ý ¨ ßÇÝ³ñ³ñáõÃÛ³Ý ³í³ñïÇó Ñ»ïá ¹ñ³Ýó í»ñ³Ï³Ý·ÝÙ³Ý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ä³ÛÙ³Ý³·ñÇ å³ÛÙ³ÝÝ»ñÇÝ Ñ³Ù³å³ï³ëË³Ý µ³ÝÏ³ÛÇÝ »ñ³ßËÇùÝ»ñÇ í×³ñÙ³Ý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³å³Ñáí³·ñáõÃÛ³Ý Ñ³Ù³ñ Ï³å³É³éáõÝ»ñÇ /»ÝÃ³Ï³å³É³éáõÝ»ñÇ/ Í³Ëë»ñÁ` Ï³åí³Í ßÇÝ³ñ³ñ³Ï³Ý éÇëÏ»ñÇ ¨ ·áõÛùÇ Ï³Ù³íáñ ³å³Ñáí³·ñáõÃÛ³Ý Ñ»ï,</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ëÕ³×³ÛÇÝ éÇëÏ»ñÇ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ë³ÑÙ³Ýí³Í ã³÷³ù³Ý³ÏÝ»ñÇ ë³ÑÙ³ÝÝ»ñáõÙ ³ñï³¹ñáõÃÛ³Ý ¨ ëå³éÙ³Ý Ã³÷áÝÝ»ñÇ ï»Õ³Ï³ÛÙ³Ý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Å³Ù³Ý³Ï³íáñ Ï³éáõÛóÝ»ñÇ Ï³éáõóÙ³Ý Ñ»ï Ï³åí³Í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ßÇÝ³ñ³ñÝ»ñÇ ï»Õ³Ï³ÛÙ³Ý ¨ ëå³ë³ñÏÙ³Ý Ñ³Ù³ñ ³ÝÑñ³Å»ßï Å³Ù³Ý³Ï³íáñ ß»Ýù»ñÇ ¨ ßÇÝáõÃÛáõÝÝ»ñÇ Ï³éáõóÙ³Ý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ßÇÝÑñ³å³ñ³ÏÇ ï³ñ³ÍùÇó ¹áõñë ·ïÝíáÕ Å³Ù³Ý³Ï³íáñ ×³Ý³å³ñÑÝ»ñÇ, ³Û¹ ÃíáõÙª ÑáÕ³ï»Õ³÷áËÙ³Ý, Ï³éáõóÙ³Ý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ÓÙ»é³ÛÇÝ Å³Ù³Ý³Ï³ßñç³ÝáõÙ ßÇÝÑ³í³ù³ÏóÙ³Ý /ßÇÝí»ñ³Ýáñá·Ù³Ý/ ³ßË³ï³ÝùÝ»ñÇ Çñ³Ï³Ý³óÙ³Ý Éñ³óáõóÇã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³ßË³ïáÕÝ»ñÇ ßÇÝÑ³í³ù³ÏóÙ³Ý ¨ Ñ³ïáõÏ ßÇÝ³ñ³ñ³Ï³Ý ³ßË³ï³ÝùÝ»ñÇ Çñ³Ï³Ý³óÙ³Ý Ýå³ï³Ïáí  ·áñÍáõÕÙ³Ý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ÝáñÙ³É ³ßË³ï³Ýù³ÛÇÝ å³ÛÙ³ÝÝ»ñÇ ³å³ÑáíÙ³ÝÝ áõÕÕí³Í Ñ³ïáõÏ ÙÇçáó³éáõÙÝ»ñÇ ³ÝóÏ³óÙ³Ý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Ù³ùë³ÛÇÝ ë³ÑÙ³Ýáí ³åñ³ÝùÝ»ñÇ ï»Õ³÷áËÙ³Ý Ñ³Ù³ñ Î³å³É³éáõÇ ÏáÕÙÇó í×³ñÙ³Ý »ÝÃ³Ï³ Ù³ùë³ÛÇÝ ïáõñù»ñÁ,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ßÇÝ³ñ³ñáõÃÛ³Ý ¨ ß³Ñ³·áñÍÙ³Ý Ñ³ÝÓÝ»Éáõ Ñ³Ù³ñ ³ÝÑñ³Å»ßï ó³ÝÏ³ó³Í ãÝ³Ë³ï»ëí³Í ³ßË³ï³ÝùÝ»ñÇ ¨ Í³Ëë»ñÇ Ñ³Ù³ñ å³Ñáõëï³ÛÇÝ ÙÇçáóÝ»ñÁ: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3.6.</w:t>
      </w:r>
      <w:r w:rsidRPr="00B10D66">
        <w:rPr>
          <w:rFonts w:ascii="Arial Armenian" w:hAnsi="Arial Armenian"/>
          <w:sz w:val="22"/>
          <w:szCs w:val="22"/>
          <w:lang w:val="af-ZA" w:bidi="en-US"/>
        </w:rPr>
        <w:tab/>
        <w:t>Ð³Ý·³Ù³ÝùÝ»ñÇ ¿³Ï³Ý ÷á÷áËáõÃÛáõÝ.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Ð³Ý·³Ù³ÝùÝ»ñÇ, áñáÝóÇó »É»É ¿ÇÝ ÎáÕÙ»ñÁ ä³ÛÙ³Ý³·ÇñÁ ÏÝù»ÉÇë, ¿³Ï³Ý ÷á÷áËáõÃÛáõÝÁ  ÑÇÙù ãÇ Ñ³Ý¹Çë³ÝáõÙ ä³ÛÙ³Ý³·ñáí ²ßË³ï³ÝùÝ»ñÇ ¶ÝÇ í»ñ³Ý³ÛÙ³Ý Ñ³Ù³ñ:</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4. ä³ÛÙ³Ý³·ñÇ ·ÝÇ ÷á÷áËáõÃÛáõÝ</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4.1. </w:t>
      </w:r>
      <w:r w:rsidRPr="00B10D66">
        <w:rPr>
          <w:rFonts w:ascii="Arial Armenian" w:hAnsi="Arial Armenian"/>
          <w:sz w:val="22"/>
          <w:szCs w:val="22"/>
          <w:lang w:val="af-ZA" w:bidi="en-US"/>
        </w:rPr>
        <w:tab/>
        <w:t>²ßË³ï³ÝùÝ»ñÇ Í³í³ÉÇ Ýí³½»óáõÙ.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4.2. </w:t>
      </w:r>
      <w:r w:rsidRPr="00B10D66">
        <w:rPr>
          <w:rFonts w:ascii="Arial Armenian" w:hAnsi="Arial Armenian"/>
          <w:sz w:val="22"/>
          <w:szCs w:val="22"/>
          <w:lang w:val="af-ZA" w:bidi="en-US"/>
        </w:rPr>
        <w:tab/>
        <w:t xml:space="preserve"> ä³ïíÇñ³ïáõÇ ÏáÕÙÇó Ü³Ë³·Í³ÛÇÝ ÷³ëï³ÃÕÃ»ñáõÙ ÙÇ³ÏáÕÙ³ÝÇáñ»Ý ÷á÷áËáõÃÛáõÝÝ»ñ Ï³ï³ñ»ÉÁ.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4.3.</w:t>
      </w:r>
      <w:r w:rsidRPr="00B10D66">
        <w:rPr>
          <w:rFonts w:ascii="Arial Armenian" w:hAnsi="Arial Armenian"/>
          <w:sz w:val="22"/>
          <w:szCs w:val="22"/>
          <w:lang w:val="af-ZA" w:bidi="en-US"/>
        </w:rPr>
        <w:tab/>
        <w:t>Ü³Ë³Ñ³ßíÇ í»ñ³Ý³ÛÙ³Ý Î³å³É³éáõÇ å³Ñ³ÝçÁ.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4.4. ä³ÛÙ³Ý³·ñÇ ·ÝÇ ÷á÷áËáõÃÛáõÝÁ ßÇÝ³ñ³ñáõÃÛ³Ý Å³ÙÏ»ïÝ»ñÇ »ñÏ³ñ³Ó·Ù³Ý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w:t>
      </w:r>
      <w:r w:rsidRPr="00B10D66">
        <w:rPr>
          <w:rFonts w:ascii="Arial Armenian" w:hAnsi="Arial Armenian"/>
          <w:sz w:val="22"/>
          <w:szCs w:val="22"/>
          <w:lang w:val="af-ZA" w:bidi="en-US"/>
        </w:rPr>
        <w:lastRenderedPageBreak/>
        <w:t>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4.5.</w:t>
      </w:r>
      <w:r w:rsidRPr="00B10D66">
        <w:rPr>
          <w:rFonts w:ascii="Arial Armenian" w:hAnsi="Arial Armenian"/>
          <w:sz w:val="22"/>
          <w:szCs w:val="22"/>
          <w:lang w:val="af-ZA" w:bidi="en-US"/>
        </w:rPr>
        <w:tab/>
        <w:t>Î³å³É³éáõÇ îÝï»ëáõÙÁ.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4.6. </w:t>
      </w:r>
      <w:r w:rsidRPr="00B10D66">
        <w:rPr>
          <w:rFonts w:ascii="Arial Armenian" w:hAnsi="Arial Armenian"/>
          <w:sz w:val="22"/>
          <w:szCs w:val="22"/>
          <w:lang w:val="af-ZA" w:bidi="en-US"/>
        </w:rPr>
        <w:tab/>
        <w:t>ÞÇÝ³ñ³ñáõÃÛ³Ý ³ñÅ»ùÇ ÷á÷áËáõÙÁ ³é³í»É ù³Ý 10 ïáÏáëáí.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5.ä³ïíÇñ³ïáõÇ ÑëÏáÕáõÃÛáõÝÁ ßÇÝ³ñ³ñáõÃÛ³Ý ÝÏ³ïÙ³Ùµ</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w:t>
      </w:r>
      <w:r w:rsidRPr="00B10D66">
        <w:rPr>
          <w:rFonts w:ascii="Arial Armenian" w:hAnsi="Arial Armenian"/>
          <w:sz w:val="22"/>
          <w:szCs w:val="22"/>
          <w:lang w:val="af-ZA" w:bidi="en-US"/>
        </w:rPr>
        <w:tab/>
        <w:t>ä³ïíÇñ³ïáõÇ ä³ï³ëË³Ý³ïáõ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5.1.1.</w:t>
      </w:r>
      <w:r w:rsidRPr="00B10D66">
        <w:rPr>
          <w:rFonts w:ascii="Arial Armenian" w:hAnsi="Arial Armenian"/>
          <w:sz w:val="22"/>
          <w:szCs w:val="22"/>
          <w:lang w:val="af-ZA" w:bidi="en-US"/>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5.1.2.</w:t>
      </w:r>
      <w:r w:rsidRPr="00B10D66">
        <w:rPr>
          <w:rFonts w:ascii="Arial Armenian" w:hAnsi="Arial Armenian"/>
          <w:sz w:val="22"/>
          <w:szCs w:val="22"/>
          <w:lang w:val="af-ZA" w:bidi="en-US"/>
        </w:rPr>
        <w:tab/>
        <w:t>³å³ÑáíáõÙ ¿ ³ñï³¹ñ³Ï³Ý í×³ñáõÙÝ»ñÇ é»»ëïñÇ Ï³Ù í×³ñ³ÛÇÝ ¨ ³ÛÉ ÷³ëï³ÃÕÃ»ñÇ å³ï×»ÝÝ»ñÇ ëï³óáõÙÁ Î³å³É³éáõÇó.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5.1.3.</w:t>
      </w:r>
      <w:r w:rsidRPr="00B10D66">
        <w:rPr>
          <w:rFonts w:ascii="Arial Armenian" w:hAnsi="Arial Armenian"/>
          <w:sz w:val="22"/>
          <w:szCs w:val="22"/>
          <w:lang w:val="af-ZA" w:bidi="en-US"/>
        </w:rPr>
        <w:tab/>
        <w:t>Ï³½Ù³Ï»ñåáõÙ ¿ Ý»ñ·ñ³ííáÕ »ÝÃ³Ï³å³É³éáõÝ»ñÇ ¨ ÝÛáõÃ»ñÇ Ù³ï³Ï³ñ³ñÝ»ñÇ í»ñ³µ»ñÛ³É Î³å³É³éáõÇ ÏáÕÙÇó ïñ³Ù³¹ñíáÕ ï»Õ»Ï³ïíáõÃÛ³Ý ëïáõ·áõÙÁ.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5.1.4.</w:t>
      </w:r>
      <w:r w:rsidRPr="00B10D66">
        <w:rPr>
          <w:rFonts w:ascii="Arial Armenian" w:hAnsi="Arial Armenian"/>
          <w:sz w:val="22"/>
          <w:szCs w:val="22"/>
          <w:lang w:val="af-ZA" w:bidi="en-US"/>
        </w:rPr>
        <w:tab/>
        <w:t>³ÝÑñ³Å»ßïáõÃÛ³Ý ¹»åùáõÙ Ñ³Ù³Ó³ÛÝáõÃÛáõÝ ¿ ï³ÉÇë ä³ÛÙ³Ý³·ñáí Ý³Ë³ï»ëí³Í Éñ³óáõóÇã ³ßË³ï³ÝùÝ»ñÇ Çñ³Ï³Ý³óÙ³Ý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5.1.5.</w:t>
      </w:r>
      <w:r w:rsidRPr="00B10D66">
        <w:rPr>
          <w:rFonts w:ascii="Arial Armenian" w:hAnsi="Arial Armenian"/>
          <w:sz w:val="22"/>
          <w:szCs w:val="22"/>
          <w:lang w:val="af-ZA" w:bidi="en-US"/>
        </w:rPr>
        <w:tab/>
        <w:t>Çñ³Ï³Ý³óÝáõÙ ¿ ä³ÛÙ³Ý³·ñáí Ý³Ë³ï»ëí³Í ³ÛÉ ÉÇ³½áñáõÃÛáõÝÝ»ñ.</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5.1.6.</w:t>
      </w:r>
      <w:r w:rsidRPr="00B10D66">
        <w:rPr>
          <w:rFonts w:ascii="Arial Armenian" w:hAnsi="Arial Armenian"/>
          <w:sz w:val="22"/>
          <w:szCs w:val="22"/>
          <w:lang w:val="af-ZA" w:bidi="en-US"/>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B10D66" w:rsidRPr="00B10D66" w:rsidRDefault="00B10D66" w:rsidP="00B10D66">
      <w:pPr>
        <w:ind w:firstLine="720"/>
        <w:rPr>
          <w:rFonts w:ascii="Arial Armenian" w:hAnsi="Arial Armenian"/>
          <w:sz w:val="22"/>
          <w:szCs w:val="22"/>
          <w:lang w:val="af-ZA" w:bidi="en-US"/>
        </w:rPr>
      </w:pPr>
      <w:r w:rsidRPr="00B10D66">
        <w:rPr>
          <w:rFonts w:ascii="Arial Armenian" w:hAnsi="Arial Armenian"/>
          <w:sz w:val="22"/>
          <w:szCs w:val="22"/>
          <w:lang w:val="af-ZA" w:bidi="en-US"/>
        </w:rPr>
        <w:t>5.2.    ¸ñ³Ù³Ï³Ý ÙÇçáóÝ»ñÇ Í³ËëÙ³Ý ÝÏ³ïÙ³Ùµ ÑëÏáÕáõÃÛ³Ý ÙÇçáó³éáõÙÝ»ñ.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w:t>
      </w:r>
      <w:r w:rsidRPr="00B10D66">
        <w:rPr>
          <w:rFonts w:ascii="Arial Armenian" w:hAnsi="Arial Armenian"/>
          <w:sz w:val="22"/>
          <w:szCs w:val="22"/>
          <w:lang w:val="af-ZA" w:bidi="en-US"/>
        </w:rPr>
        <w:lastRenderedPageBreak/>
        <w:t>÷³ëï³ÃÕÃ»ñ, áñáÝù Ñ³ëï³ïáõÙ »Ý ä³ÛÙ³Ý³·ñáí Ý³Ë³ï»ëí³Í ¹ñ³Ù³Ï³Ý ÙÇçáóÝ»ñÇ Í³ËëáõÙÁ: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5.3. </w:t>
      </w:r>
      <w:r w:rsidRPr="00B10D66">
        <w:rPr>
          <w:rFonts w:ascii="Arial Armenian" w:hAnsi="Arial Armenian"/>
          <w:sz w:val="22"/>
          <w:szCs w:val="22"/>
          <w:lang w:val="af-ZA" w:bidi="en-US"/>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5.4.</w:t>
      </w:r>
      <w:r w:rsidRPr="00B10D66">
        <w:rPr>
          <w:rFonts w:ascii="Arial Armenian" w:hAnsi="Arial Armenian"/>
          <w:sz w:val="22"/>
          <w:szCs w:val="22"/>
          <w:lang w:val="af-ZA" w:bidi="en-US"/>
        </w:rPr>
        <w:tab/>
        <w:t>ºÝÃ³Ï³å³É³éáõÝ»ñÇ ¨ ÝÛáõÃ»ñ Ù³ï³Ï³ñ³ñÝ»ñÇ Ý»ñ·ñ³íáõÙÁ.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5.4.1.</w:t>
      </w:r>
      <w:r w:rsidRPr="00B10D66">
        <w:rPr>
          <w:rFonts w:ascii="Arial Armenian" w:hAnsi="Arial Armenian"/>
          <w:sz w:val="22"/>
          <w:szCs w:val="22"/>
          <w:lang w:val="af-ZA" w:bidi="en-US"/>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5.4.2.</w:t>
      </w:r>
      <w:r w:rsidRPr="00B10D66">
        <w:rPr>
          <w:rFonts w:ascii="Arial Armenian" w:hAnsi="Arial Armenian"/>
          <w:sz w:val="22"/>
          <w:szCs w:val="22"/>
          <w:lang w:val="af-ZA" w:bidi="en-US"/>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5.4.3.</w:t>
      </w:r>
      <w:r w:rsidRPr="00B10D66">
        <w:rPr>
          <w:rFonts w:ascii="Arial Armenian" w:hAnsi="Arial Armenian"/>
          <w:sz w:val="22"/>
          <w:szCs w:val="22"/>
          <w:lang w:val="af-ZA" w:bidi="en-US"/>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6.ä³ïíÇñ³ïáõÇ ß³Ñ»ñÇ å³ßïå³ÝáõÃÛáõÝÁ, ÏáÕÙ»ñÇ</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å³ï³ëË³Ý³ïíáõÃÛáõÝÁ, í»×»ñÇ ÉáõÍáõÙÁ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 xml:space="preserve">6.1. </w:t>
      </w:r>
      <w:r w:rsidRPr="00B10D66">
        <w:rPr>
          <w:rFonts w:ascii="Arial Armenian" w:hAnsi="Arial Armenian"/>
          <w:sz w:val="22"/>
          <w:szCs w:val="22"/>
          <w:lang w:val="af-ZA" w:bidi="en-US"/>
        </w:rPr>
        <w:tab/>
        <w:t>´³ÝÏ³ÛÇÝ »ñ³ßËÇù.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6.1.1.</w:t>
      </w:r>
      <w:r w:rsidRPr="00B10D66">
        <w:rPr>
          <w:rFonts w:ascii="Arial Armenian" w:hAnsi="Arial Armenian"/>
          <w:sz w:val="22"/>
          <w:szCs w:val="22"/>
          <w:lang w:val="af-ZA" w:bidi="en-US"/>
        </w:rPr>
        <w:tab/>
        <w:t>´³ÝÏ³ÛÇÝ »ñ³ßËÇùÁ áñå»ë ä³ÛÙ³Ý³·ñáí í×³ñí³Í Ï³ÝË³í×³ñÇ í»ñ³¹³ñÓÙ³Ý å³ñï³íáñáõÃÛ³Ý ³å³ÑáíÙ³Ý ÙÇçáó.</w:t>
      </w:r>
    </w:p>
    <w:p w:rsidR="00B10D66" w:rsidRPr="00B10D66" w:rsidRDefault="00B10D66" w:rsidP="00B10D66">
      <w:pPr>
        <w:jc w:val="both"/>
        <w:rPr>
          <w:rFonts w:ascii="Arial Armenian" w:hAnsi="Arial Armenian"/>
          <w:strike/>
          <w:sz w:val="22"/>
          <w:szCs w:val="22"/>
          <w:lang w:val="af-ZA" w:bidi="en-US"/>
        </w:rPr>
      </w:pPr>
      <w:r w:rsidRPr="00B10D66">
        <w:rPr>
          <w:rFonts w:ascii="Arial Armenian" w:hAnsi="Arial Armenian"/>
          <w:sz w:val="22"/>
          <w:szCs w:val="22"/>
          <w:lang w:val="af-ZA" w:bidi="en-US"/>
        </w:rPr>
        <w:lastRenderedPageBreak/>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 xml:space="preserve">ûñ³óáõó³ÛÇÝ ûñí³ ÁÝÃ³óùáõÙ Ý»ñÏ³Û³óÝáõÙ ¿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ÐÐ ¹ñ³Ù ·áõÙ³ñÇ ³ÝÑ»ïÏ³Ýã»ÉÇ µ³ÝÏ³ÛÇÝ »ñ³ßËÇù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ã³÷áí: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6.1.2.</w:t>
      </w:r>
      <w:r w:rsidRPr="00B10D66">
        <w:rPr>
          <w:rFonts w:ascii="Arial Armenian" w:hAnsi="Arial Armenian"/>
          <w:sz w:val="22"/>
          <w:szCs w:val="22"/>
          <w:lang w:val="af-ZA" w:bidi="en-US"/>
        </w:rPr>
        <w:tab/>
        <w:t>´³ÝÏ³ÛÇÝ »ñ³ßËÇùÁ áñå»ë ä³ÛÙ³Ý³·ñáí Ý³Ë³ï»ëí³Í ïáõÅ³ÝùÝ»ñÇ ¨ ³ÛÉ í×³ñáõÙÝ»ñÇ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6.1.3.</w:t>
      </w:r>
      <w:r w:rsidRPr="00B10D66">
        <w:rPr>
          <w:rFonts w:ascii="Arial Armenian" w:hAnsi="Arial Armenian"/>
          <w:sz w:val="22"/>
          <w:szCs w:val="22"/>
          <w:lang w:val="af-ZA" w:bidi="en-US"/>
        </w:rPr>
        <w:tab/>
        <w:t>´³ÝÏ³ÛÇÝ »ñ³ßËÇùÁ áñå»ë ä³ÛÙ³Ý³·ñáí Ý³Ë³ï»ëí³Í »ñ³ßËÇù³ÛÇÝ Å³ÙÏ»ïáõÙ å³ñï³íáñáõÃÛáõÝÝ»ñÇ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6.2. </w:t>
      </w:r>
      <w:r w:rsidRPr="00B10D66">
        <w:rPr>
          <w:rFonts w:ascii="Arial Armenian" w:hAnsi="Arial Armenian"/>
          <w:sz w:val="22"/>
          <w:szCs w:val="22"/>
          <w:lang w:val="af-ZA" w:bidi="en-US"/>
        </w:rPr>
        <w:tab/>
        <w:t>îáõÅ³ÝùÝ»ñ.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 xml:space="preserve">6.2.1. </w:t>
      </w:r>
      <w:r w:rsidRPr="00B10D66">
        <w:rPr>
          <w:rFonts w:ascii="Arial Armenian" w:hAnsi="Arial Armenian"/>
          <w:sz w:val="22"/>
          <w:szCs w:val="22"/>
          <w:lang w:val="af-ZA" w:bidi="en-US"/>
        </w:rPr>
        <w:tab/>
        <w:t>Ü³Ë³Ñ³ßíÇó ß»Õí»Éáõ Ñ³Ù³ñ å³ï³ëË³Ý³ïíáõÃÛáõÝ.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6.2.2.</w:t>
      </w:r>
      <w:r w:rsidRPr="00B10D66">
        <w:rPr>
          <w:rFonts w:ascii="Arial Armenian" w:hAnsi="Arial Armenian"/>
          <w:sz w:val="22"/>
          <w:szCs w:val="22"/>
          <w:lang w:val="af-ZA" w:bidi="en-US"/>
        </w:rPr>
        <w:tab/>
        <w:t xml:space="preserve">ä³ï³ëË³Ý³ïíáõÃÛáõÝÁ ÑëÏáÕáõÃÛ³Ý Çñ³Ï³Ý³óÙ³ÝÁ ËáãÁÝ¹áï»Éáõ Ñ³Ù³ñ.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6.2.3.</w:t>
      </w:r>
      <w:r w:rsidRPr="00B10D66">
        <w:rPr>
          <w:rFonts w:ascii="Arial Armenian" w:hAnsi="Arial Armenian"/>
          <w:sz w:val="22"/>
          <w:szCs w:val="22"/>
          <w:lang w:val="af-ZA" w:bidi="en-US"/>
        </w:rPr>
        <w:tab/>
        <w:t>âÑ³Ù³Ó³ÛÝ»óí³Í »ÝÃ³Ï³å³É³éáõÝ»ñÇ ¨ ÝÛáõÃ»ñÇ Ù³ï³Ï³ñ³ñÝ»ñÇ Ý»ñ·ñ³íÙ³Ý Ñ³Ù³ñ å³ï³ëË³Ý³ïíáõÃÛáõÝÁ.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6.2.4.</w:t>
      </w:r>
      <w:r w:rsidRPr="00B10D66">
        <w:rPr>
          <w:rFonts w:ascii="Arial Armenian" w:hAnsi="Arial Armenian"/>
          <w:sz w:val="22"/>
          <w:szCs w:val="22"/>
          <w:lang w:val="af-ZA" w:bidi="en-US"/>
        </w:rPr>
        <w:tab/>
        <w:t>ä³ï³ëË³Ý³ïíáõÃÛáõÝÁ úµÛ»ÏïÁ ä³ÛÙ³Ý³·ñáí ë³ÑÙ³Ýí³Í Å³ÙÏ»ïáõÙ ãÑ³ÝÓÝ»Éáõ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6.2.5.</w:t>
      </w:r>
      <w:r w:rsidRPr="00B10D66">
        <w:rPr>
          <w:rFonts w:ascii="Arial Armenian" w:hAnsi="Arial Armenian"/>
          <w:sz w:val="22"/>
          <w:szCs w:val="22"/>
          <w:lang w:val="af-ZA" w:bidi="en-US"/>
        </w:rPr>
        <w:tab/>
        <w:t>îáõÅ³ÝùÇ ïáõ·³Ý³ÛÇÝ µÝáõÛÃÁ.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6.2.6.</w:t>
      </w:r>
      <w:r w:rsidRPr="00B10D66">
        <w:rPr>
          <w:rFonts w:ascii="Arial Armenian" w:hAnsi="Arial Armenian"/>
          <w:sz w:val="22"/>
          <w:szCs w:val="22"/>
          <w:lang w:val="af-ZA" w:bidi="en-US"/>
        </w:rPr>
        <w:tab/>
        <w:t>îáõÅ³ÝùÇ í×³ñÙ³Ý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6.3.</w:t>
      </w:r>
      <w:r w:rsidRPr="00B10D66">
        <w:rPr>
          <w:rFonts w:ascii="Arial Armenian" w:hAnsi="Arial Armenian"/>
          <w:sz w:val="22"/>
          <w:szCs w:val="22"/>
          <w:lang w:val="af-ZA" w:bidi="en-US"/>
        </w:rPr>
        <w:tab/>
        <w:t>ì»×»ñÇ ÉáõÍÙ³Ý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B10D66" w:rsidRPr="00B10D66" w:rsidRDefault="00B10D66" w:rsidP="00B10D66">
      <w:pPr>
        <w:ind w:left="2832" w:firstLine="708"/>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7.ä³ÛÙ³Ý³·ñÇ ÉáõÍáõÙÁ</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7.1.</w:t>
      </w:r>
      <w:r w:rsidRPr="00B10D66">
        <w:rPr>
          <w:rFonts w:ascii="Arial Armenian" w:hAnsi="Arial Armenian"/>
          <w:sz w:val="22"/>
          <w:szCs w:val="22"/>
          <w:lang w:val="af-ZA" w:bidi="en-US"/>
        </w:rPr>
        <w:tab/>
        <w:t>ä³ÛÙ³Ý³·ñÇ Ï³ï³ñáõÙÇó ÙÇ³ÏáÕÙ³ÝÇáñ»Ý Ññ³Å³ñí»ÉÁ ÐÐ ø³Õ³ù³óÇ³Ï³Ý ûñ»Ýë·ñùÇ 713-ñ¹ Ñá¹í³Íáí ë³ÑÙ³Ýí³Í Ï³ñ·áí.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7.2.</w:t>
      </w:r>
      <w:r w:rsidRPr="00B10D66">
        <w:rPr>
          <w:rFonts w:ascii="Arial Armenian" w:hAnsi="Arial Armenian"/>
          <w:sz w:val="22"/>
          <w:szCs w:val="22"/>
          <w:lang w:val="af-ZA" w:bidi="en-US"/>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7.3.</w:t>
      </w:r>
      <w:r w:rsidRPr="00B10D66">
        <w:rPr>
          <w:rFonts w:ascii="Arial Armenian" w:hAnsi="Arial Armenian"/>
          <w:sz w:val="22"/>
          <w:szCs w:val="22"/>
          <w:lang w:val="af-ZA" w:bidi="en-US"/>
        </w:rPr>
        <w:tab/>
        <w:t>ä³ÛÙ³Ý³·ñÇó ÙÇ³ÏáÕÙ Ññ³Å³ñí»ÉÁ Î³å³É³éáõÇ ÏáÕÙÇó ä³ÛÙ³Ý³·ñÇ ¿³Ï³Ý Ë³ËïÙ³Ý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7.4.</w:t>
      </w:r>
      <w:r w:rsidRPr="00B10D66">
        <w:rPr>
          <w:rFonts w:ascii="Arial Armenian" w:hAnsi="Arial Armenian"/>
          <w:sz w:val="22"/>
          <w:szCs w:val="22"/>
          <w:lang w:val="af-ZA" w:bidi="en-US"/>
        </w:rPr>
        <w:tab/>
        <w:t>ä³ÛÙ³Ý³·ñÇó ÙÇ³ÏáÕÙ Ññ³Å³ñí»ÉÁ Î³å³É³éáõÇ ä³ÛÙ³Ý³·ñÇ 9.2. Ï»ïáí Ý³Ë³ï»ëí³Í å³ñï³íáñáõÃÛáõÝÁ ãÏ³ï³ñ»Éáõ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7.5.</w:t>
      </w:r>
      <w:r w:rsidRPr="00B10D66">
        <w:rPr>
          <w:rFonts w:ascii="Arial Armenian" w:hAnsi="Arial Armenian"/>
          <w:sz w:val="22"/>
          <w:szCs w:val="22"/>
          <w:lang w:val="af-ZA" w:bidi="en-US"/>
        </w:rPr>
        <w:tab/>
        <w:t>ä³ÛÙ³Ý³·ñáí í×³ñí³Í ¹ñ³Ù³Ï³Ý ÙÇçáóÝ»ñÇ í»ñ³¹³ñÓÁ.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8.²ßË³ï³ÝùÝ»ñÇ Ï³ï³ñÙ³Ý Å³ÙÏ»ïÁ ¨ </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úµÛ»ÏïÝ»ñÇ Ñ³ÝÓÝÙ³Ý Ï³ñ·Á</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8.1.</w:t>
      </w:r>
      <w:r w:rsidRPr="00B10D66">
        <w:rPr>
          <w:rFonts w:ascii="Arial Armenian" w:hAnsi="Arial Armenian"/>
          <w:sz w:val="22"/>
          <w:szCs w:val="22"/>
          <w:lang w:val="af-ZA" w:bidi="en-US"/>
        </w:rPr>
        <w:tab/>
        <w:t xml:space="preserve">úµÛ»ÏïÇ Ñ³ÝÓÝÙ³Ý í»ñçÝ³Å³ÙÏ»ïÁª ä³ÛÙ³Ý³·ÇñÁ ÏÝù»Éáõ ûñí³ÝÇó ÙÇÝã¨ 18.12.2023Ã.: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8.2.</w:t>
      </w:r>
      <w:r w:rsidRPr="00B10D66">
        <w:rPr>
          <w:rFonts w:ascii="Arial Armenian" w:hAnsi="Arial Armenian"/>
          <w:sz w:val="22"/>
          <w:szCs w:val="22"/>
          <w:lang w:val="af-ZA" w:bidi="en-US"/>
        </w:rPr>
        <w:tab/>
        <w:t>Î³å³É³éáõÇ ÏáÕÙÇó úµÛ»ÏïÁ Ñ³Ù³ñíáõÙ ¿ Ñ³ÝÓÝí³Í, »Ã» úµÛ»ÏïÁ Ñ³ÝÓÝÙ³Ý-ÁÝ¹áõÝÙ³Ý ³Ïïáí ÁÝ¹áõÝíáõÙ ¿ ä³ïíÇñ³ïáõÇ ÏáÕÙÇó: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8.3.</w:t>
      </w:r>
      <w:r w:rsidRPr="00B10D66">
        <w:rPr>
          <w:rFonts w:ascii="Arial Armenian" w:hAnsi="Arial Armenian"/>
          <w:sz w:val="22"/>
          <w:szCs w:val="22"/>
          <w:lang w:val="af-ZA" w:bidi="en-US"/>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8.4.</w:t>
      </w:r>
      <w:r w:rsidRPr="00B10D66">
        <w:rPr>
          <w:rFonts w:ascii="Arial Armenian" w:hAnsi="Arial Armenian"/>
          <w:sz w:val="22"/>
          <w:szCs w:val="22"/>
          <w:lang w:val="af-ZA" w:bidi="en-US"/>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9. º½ñ³÷³ÏÇã ¹ñáõÛÃÝ»ñ</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9.1.</w:t>
      </w:r>
      <w:r w:rsidRPr="00B10D66">
        <w:rPr>
          <w:rFonts w:ascii="Arial Armenian" w:hAnsi="Arial Armenian"/>
          <w:sz w:val="22"/>
          <w:szCs w:val="22"/>
          <w:lang w:val="af-ZA" w:bidi="en-US"/>
        </w:rPr>
        <w:tab/>
        <w:t>ä³ÛÙ³Ý³·ÇñÝ áõÅÇ Ù»ç ¿ ÙïÝáõÙ ëïáñ³·ñÙ³Ý å³ÑÇó ¨ ·áñÍáõÙ ¿ ÙÇÝã¨ 30.12.2023Ã.:</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9.2.</w:t>
      </w:r>
      <w:r w:rsidRPr="00B10D66">
        <w:rPr>
          <w:rFonts w:ascii="Arial Armenian" w:hAnsi="Arial Armenian"/>
          <w:sz w:val="22"/>
          <w:szCs w:val="22"/>
          <w:lang w:val="af-ZA" w:bidi="en-US"/>
        </w:rPr>
        <w:tab/>
        <w:t>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9.3.</w:t>
      </w:r>
      <w:r w:rsidRPr="00B10D66">
        <w:rPr>
          <w:rFonts w:ascii="Arial Armenian" w:hAnsi="Arial Armenian"/>
          <w:sz w:val="22"/>
          <w:szCs w:val="22"/>
          <w:lang w:val="af-ZA" w:bidi="en-US"/>
        </w:rPr>
        <w:tab/>
        <w:t>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9.4.</w:t>
      </w:r>
      <w:r w:rsidRPr="00B10D66">
        <w:rPr>
          <w:rFonts w:ascii="Arial Armenian" w:hAnsi="Arial Armenian"/>
          <w:sz w:val="22"/>
          <w:szCs w:val="22"/>
          <w:lang w:val="af-ZA" w:bidi="en-US"/>
        </w:rPr>
        <w:tab/>
        <w:t>ä³ÛÙ³Ý³·ñáõÙ µáÉáñ ÷á÷áËáõÃÛáõÝÝ»ñÝ áõ Éñ³óáõÙÝ»ñÁ Ï³ï³ñíáõÙ »Ý ÎáÕÙ»ñÇ ·ñ³íáñ Ñ³Ù³Ó³ÛÝáõÃÛ³Ùµ:</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9.5.</w:t>
      </w:r>
      <w:r w:rsidRPr="00B10D66">
        <w:rPr>
          <w:rFonts w:ascii="Arial Armenian" w:hAnsi="Arial Armenian"/>
          <w:sz w:val="22"/>
          <w:szCs w:val="22"/>
          <w:lang w:val="af-ZA" w:bidi="en-US"/>
        </w:rPr>
        <w:tab/>
        <w:t>ä³ÛÙ³Ý³·ñáí ãÏ³ñ·³íáñí³Í Ñ³ñó»ñÁ Ï³ñ·³íáñíáõÙ »Ý ÐÐ ûñ»Ýë¹ñáõÃÛ³Ùµ ë³ÑÙ³Ýí³Í Ï³ñ·áí: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9.6.</w:t>
      </w:r>
      <w:r w:rsidRPr="00B10D66">
        <w:rPr>
          <w:rFonts w:ascii="Arial Armenian" w:hAnsi="Arial Armenian"/>
          <w:sz w:val="22"/>
          <w:szCs w:val="22"/>
          <w:lang w:val="af-ZA" w:bidi="en-US"/>
        </w:rPr>
        <w:tab/>
        <w:t>ä³ÛÙ³Ý³·ÇñÁ Ï³½Ùí³Í ¿ Ñ³Û»ñ»Ýáí, Ñ³í³ë³ñ³½áñ Çñ³í³µ³Ý³Ï³Ý áõÅ áõÝ»óáÕ »ñÏáõ ûñÇÝ³ÏÇó, Ù»Ï³Ï³Ý ûñÇÝ³Ï Ûáõñ³ù³ÝãÛáõñ ÏáÕÙÇ Ñ³Ù³ñ:</w:t>
      </w:r>
    </w:p>
    <w:p w:rsidR="00B10D66" w:rsidRPr="00B10D66" w:rsidRDefault="00B10D66" w:rsidP="00B10D66">
      <w:pPr>
        <w:ind w:firstLine="540"/>
        <w:jc w:val="center"/>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10.ÎáÕÙ»ñÇ Ñ³ëó»Ý»ñÁ, µ³ÝÏ³ÛÇÝ í³í»ñ³å³ÛÙ³ÝÝ»ñÁ</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ëïáñ³·ñáõÃÛáõÝÝ»ñÁ</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72"/>
      </w:tblGrid>
      <w:tr w:rsidR="00B10D66" w:rsidRPr="00B10D66" w:rsidTr="00B10D66">
        <w:trPr>
          <w:trHeight w:val="2431"/>
        </w:trPr>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ä³ïíÇñ³ïáõ</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§¶³½åñáÙ ²ñÙ»ÝÇ³¦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0091, ÐÐ,  ù.ºñ¨³Ý, ÂµÇÉÇëÛ³Ý Ë×áõÕÇ 43</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§²ñ¹ßÇÝµ³ÝÏ¦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Ð/Ð 2470100527091000</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ÐìÐÐ 00046317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Ñ»é. (37410) 294728</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¿É. ÷áëï` inbox@gazpromarmenia.am</w:t>
            </w:r>
          </w:p>
          <w:p w:rsidR="00B10D66" w:rsidRPr="00B10D66" w:rsidRDefault="00B10D66" w:rsidP="00B10D66">
            <w:pPr>
              <w:rPr>
                <w:rFonts w:ascii="Arial Armenian" w:hAnsi="Arial Armenian"/>
                <w:lang w:val="af-ZA" w:bidi="en-US"/>
              </w:rPr>
            </w:pPr>
          </w:p>
          <w:p w:rsidR="00B10D66" w:rsidRPr="00B10D66" w:rsidRDefault="00B10D66" w:rsidP="00B10D66">
            <w:pPr>
              <w:ind w:left="-1000" w:firstLine="1000"/>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
                <w:lang w:val="fr-FR" w:bidi="en-US"/>
              </w:rPr>
            </w:pPr>
          </w:p>
        </w:tc>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Î³å³É³éáõ</w:t>
            </w:r>
          </w:p>
          <w:p w:rsidR="00B10D66" w:rsidRPr="00B10D66" w:rsidRDefault="00B10D66" w:rsidP="00B10D66">
            <w:pPr>
              <w:rPr>
                <w:rFonts w:ascii="Arial Armenian" w:hAnsi="Arial Armenian"/>
                <w:b/>
                <w:lang w:val="af-ZA" w:bidi="en-US"/>
              </w:rPr>
            </w:pPr>
          </w:p>
        </w:tc>
      </w:tr>
    </w:tbl>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Pr="00B10D66" w:rsidRDefault="002B1EEE"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036D38" w:rsidRDefault="00036D38" w:rsidP="00B10D66">
      <w:pPr>
        <w:jc w:val="right"/>
        <w:rPr>
          <w:rFonts w:ascii="Arial Armenian" w:hAnsi="Arial Armenian"/>
          <w:sz w:val="22"/>
          <w:szCs w:val="22"/>
          <w:lang w:val="af-ZA" w:bidi="en-US"/>
        </w:rPr>
      </w:pPr>
    </w:p>
    <w:p w:rsidR="00036D38" w:rsidRPr="00B10D66" w:rsidRDefault="00036D38" w:rsidP="00B10D66">
      <w:pPr>
        <w:jc w:val="right"/>
        <w:rPr>
          <w:rFonts w:ascii="Arial Armenian" w:hAnsi="Arial Armenian"/>
          <w:sz w:val="22"/>
          <w:szCs w:val="22"/>
          <w:lang w:val="af-ZA" w:bidi="en-US"/>
        </w:rPr>
      </w:pPr>
    </w:p>
    <w:p w:rsidR="00B10D66" w:rsidRPr="00B10D66" w:rsidRDefault="00B10D66" w:rsidP="00B10D66">
      <w:pPr>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r w:rsidRPr="00B10D66">
        <w:rPr>
          <w:rFonts w:ascii="Arial Armenian" w:hAnsi="Arial Armenian"/>
          <w:sz w:val="22"/>
          <w:szCs w:val="22"/>
          <w:lang w:val="af-ZA" w:bidi="en-US"/>
        </w:rPr>
        <w:lastRenderedPageBreak/>
        <w:t>Ð³í»Éí³Í 1</w:t>
      </w:r>
    </w:p>
    <w:p w:rsidR="00B10D66" w:rsidRPr="00B10D66" w:rsidRDefault="001F3E6F" w:rsidP="00B10D66">
      <w:pPr>
        <w:jc w:val="right"/>
        <w:rPr>
          <w:rFonts w:ascii="Arial Armenian" w:hAnsi="Arial Armenian"/>
          <w:sz w:val="22"/>
          <w:szCs w:val="22"/>
          <w:lang w:val="af-ZA" w:bidi="en-US"/>
        </w:rPr>
      </w:pPr>
      <w:r>
        <w:rPr>
          <w:rFonts w:ascii="Arial Armenian" w:hAnsi="Arial Armenian"/>
          <w:sz w:val="22"/>
          <w:szCs w:val="22"/>
          <w:lang w:val="af-ZA" w:bidi="en-US"/>
        </w:rPr>
        <w:t>§___¦_______202</w:t>
      </w:r>
      <w:r w:rsidR="00953A4A">
        <w:rPr>
          <w:rFonts w:ascii="Arial Armenian" w:hAnsi="Arial Armenian"/>
          <w:sz w:val="22"/>
          <w:szCs w:val="22"/>
          <w:lang w:val="af-ZA" w:bidi="en-US"/>
        </w:rPr>
        <w:t>6</w:t>
      </w:r>
      <w:r w:rsidR="00B10D66" w:rsidRPr="00B10D66">
        <w:rPr>
          <w:rFonts w:ascii="Arial Armenian" w:hAnsi="Arial Armenian"/>
          <w:sz w:val="22"/>
          <w:szCs w:val="22"/>
          <w:lang w:val="af-ZA" w:bidi="en-US"/>
        </w:rPr>
        <w:t xml:space="preserve">Ã. ä³ÛÙ³Ý³·ñÇ </w:t>
      </w:r>
    </w:p>
    <w:p w:rsidR="001F3E6F" w:rsidRDefault="001F3E6F" w:rsidP="00B10D66">
      <w:pPr>
        <w:jc w:val="center"/>
        <w:rPr>
          <w:rFonts w:ascii="Arial Armenian" w:hAnsi="Arial Armenian"/>
          <w:sz w:val="22"/>
          <w:szCs w:val="22"/>
          <w:lang w:val="af-ZA" w:bidi="en-US"/>
        </w:rPr>
      </w:pPr>
    </w:p>
    <w:p w:rsidR="00B10D66" w:rsidRPr="00B10D66" w:rsidRDefault="00B10D66" w:rsidP="00B10D66">
      <w:pPr>
        <w:jc w:val="center"/>
        <w:rPr>
          <w:rFonts w:ascii="Arial Armenian" w:hAnsi="Arial Armenian"/>
          <w:sz w:val="22"/>
          <w:szCs w:val="22"/>
          <w:lang w:val="af-ZA" w:bidi="en-US"/>
        </w:rPr>
      </w:pPr>
      <w:r w:rsidRPr="00B10D66">
        <w:rPr>
          <w:rFonts w:ascii="Arial Armenian" w:hAnsi="Arial Armenian"/>
          <w:sz w:val="22"/>
          <w:szCs w:val="22"/>
          <w:lang w:val="af-ZA" w:bidi="en-US"/>
        </w:rPr>
        <w:t>Ì³í³É³Ã»ñÃ-Ý³Ë³Ñ³ßÇí</w:t>
      </w:r>
    </w:p>
    <w:p w:rsidR="00B10D66" w:rsidRPr="00B10D66" w:rsidRDefault="00B10D66" w:rsidP="00B10D66">
      <w:pPr>
        <w:jc w:val="center"/>
        <w:rPr>
          <w:rFonts w:ascii="Arial Armenian" w:hAnsi="Arial Armenian" w:cs="Arial LatArm"/>
          <w:sz w:val="22"/>
          <w:szCs w:val="22"/>
          <w:lang w:val="af-ZA" w:bidi="en-US"/>
        </w:rPr>
      </w:pPr>
      <w:r w:rsidRPr="00B10D66">
        <w:rPr>
          <w:rFonts w:ascii="Arial Armenian" w:hAnsi="Arial Armenian"/>
          <w:bCs/>
          <w:sz w:val="22"/>
          <w:szCs w:val="22"/>
          <w:lang w:val="af-ZA" w:bidi="en-US"/>
        </w:rPr>
        <w:t xml:space="preserve">§ </w:t>
      </w:r>
      <w:r w:rsidRPr="00B10D66">
        <w:rPr>
          <w:rFonts w:ascii="Arial Armenian" w:hAnsi="Arial Armenian" w:cs="Sylfaen"/>
          <w:sz w:val="22"/>
          <w:szCs w:val="22"/>
          <w:lang w:val="af-ZA" w:bidi="en-US"/>
        </w:rPr>
        <w:t>_______________________________________________________</w:t>
      </w:r>
      <w:r w:rsidRPr="00B10D66">
        <w:rPr>
          <w:rFonts w:ascii="Arial Armenian" w:hAnsi="Arial Armenian" w:cs="Arial LatArm"/>
          <w:sz w:val="22"/>
          <w:szCs w:val="22"/>
          <w:lang w:val="af-ZA" w:bidi="en-US"/>
        </w:rPr>
        <w:t xml:space="preserve">¦ </w:t>
      </w:r>
    </w:p>
    <w:p w:rsidR="00B10D66" w:rsidRPr="00B10D66" w:rsidRDefault="00B10D66" w:rsidP="00B10D66">
      <w:pPr>
        <w:jc w:val="center"/>
        <w:rPr>
          <w:rFonts w:ascii="Arial Armenian" w:hAnsi="Arial Armenian" w:cs="Arial Armenian"/>
          <w:sz w:val="22"/>
          <w:szCs w:val="22"/>
          <w:lang w:val="af-ZA" w:bidi="en-US"/>
        </w:rPr>
      </w:pPr>
      <w:r w:rsidRPr="00B10D66">
        <w:rPr>
          <w:rFonts w:ascii="Arial Armenian" w:hAnsi="Arial Armenian" w:cs="Sylfaen"/>
          <w:sz w:val="22"/>
          <w:szCs w:val="22"/>
          <w:lang w:val="hy-AM" w:bidi="en-US"/>
        </w:rPr>
        <w:t>ûµÛ»ÏïÇ</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Միավոի</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Ընդհանուր</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Arial Armenian" w:hAnsi="Arial Armenian"/>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Sylfaen" w:hAnsi="Sylfaen"/>
          <w:color w:val="000000"/>
          <w:sz w:val="18"/>
          <w:szCs w:val="18"/>
          <w:lang w:val="af-ZA" w:bidi="en-US"/>
        </w:rPr>
      </w:pPr>
      <w:r w:rsidRPr="00B10D66">
        <w:rPr>
          <w:rFonts w:ascii="Sylfaen" w:hAnsi="Sylfaen"/>
          <w:color w:val="000000"/>
          <w:sz w:val="18"/>
          <w:szCs w:val="18"/>
          <w:lang w:val="af-ZA" w:bidi="en-US"/>
        </w:rPr>
        <w:t>* Նշված աշխատանքների նյութերը տրամադրվում են «Գազպրոմ Արմենիա» ՓԲԸ կողմից ներքոհիշյալ նյութի տեսքով</w:t>
      </w:r>
    </w:p>
    <w:p w:rsidR="00B10D66" w:rsidRPr="00B10D66" w:rsidRDefault="00B10D66" w:rsidP="00B10D66">
      <w:pPr>
        <w:rPr>
          <w:rFonts w:ascii="Sylfaen" w:hAnsi="Sylfaen"/>
          <w:color w:val="000000"/>
          <w:sz w:val="18"/>
          <w:szCs w:val="18"/>
          <w:lang w:val="af-ZA" w:bidi="en-US"/>
        </w:rPr>
      </w:pPr>
    </w:p>
    <w:tbl>
      <w:tblPr>
        <w:tblW w:w="10980" w:type="dxa"/>
        <w:tblInd w:w="-522" w:type="dxa"/>
        <w:tblLook w:val="04A0" w:firstRow="1" w:lastRow="0" w:firstColumn="1" w:lastColumn="0" w:noHBand="0" w:noVBand="1"/>
      </w:tblPr>
      <w:tblGrid>
        <w:gridCol w:w="540"/>
        <w:gridCol w:w="8974"/>
        <w:gridCol w:w="612"/>
        <w:gridCol w:w="854"/>
      </w:tblGrid>
      <w:tr w:rsidR="00B10D66" w:rsidRPr="00B10D66" w:rsidTr="00A51425">
        <w:trPr>
          <w:trHeight w:val="514"/>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sz w:val="18"/>
                <w:szCs w:val="18"/>
              </w:rPr>
              <w:t>հ/հ</w:t>
            </w:r>
          </w:p>
        </w:tc>
        <w:tc>
          <w:tcPr>
            <w:tcW w:w="897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Ապրանքների անվանումը</w:t>
            </w:r>
          </w:p>
        </w:tc>
        <w:tc>
          <w:tcPr>
            <w:tcW w:w="612" w:type="dxa"/>
            <w:tcBorders>
              <w:top w:val="single" w:sz="4" w:space="0" w:color="auto"/>
              <w:left w:val="nil"/>
              <w:bottom w:val="single" w:sz="4" w:space="0" w:color="auto"/>
              <w:right w:val="single" w:sz="4" w:space="0" w:color="auto"/>
            </w:tcBorders>
            <w:shd w:val="clear" w:color="000000" w:fill="FFFFFF"/>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Չ/Մ</w:t>
            </w:r>
          </w:p>
        </w:tc>
        <w:tc>
          <w:tcPr>
            <w:tcW w:w="85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Քան.</w:t>
            </w:r>
          </w:p>
        </w:tc>
      </w:tr>
      <w:tr w:rsidR="00B10D66" w:rsidRPr="00B10D66" w:rsidTr="00A51425">
        <w:trPr>
          <w:trHeight w:val="161"/>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60"/>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Arial LatArm" w:hAnsi="Arial LatArm" w:cs="Sylfaen"/>
          <w:sz w:val="18"/>
          <w:szCs w:val="18"/>
          <w:lang w:val="af-ZA" w:bidi="en-US"/>
        </w:rPr>
      </w:pPr>
    </w:p>
    <w:tbl>
      <w:tblPr>
        <w:tblW w:w="5197" w:type="pct"/>
        <w:tblInd w:w="-342" w:type="dxa"/>
        <w:tblLayout w:type="fixed"/>
        <w:tblLook w:val="01E0" w:firstRow="1" w:lastRow="1" w:firstColumn="1" w:lastColumn="1" w:noHBand="0" w:noVBand="0"/>
      </w:tblPr>
      <w:tblGrid>
        <w:gridCol w:w="5241"/>
        <w:gridCol w:w="4777"/>
      </w:tblGrid>
      <w:tr w:rsidR="00B10D66" w:rsidRPr="00B10D66" w:rsidTr="00B10D66">
        <w:trPr>
          <w:trHeight w:val="1810"/>
        </w:trPr>
        <w:tc>
          <w:tcPr>
            <w:tcW w:w="2616"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ä³ïíÇñ³ïáõ</w:t>
            </w:r>
          </w:p>
          <w:p w:rsidR="00B10D66" w:rsidRPr="00B10D66" w:rsidRDefault="00B10D66" w:rsidP="00B10D66">
            <w:pPr>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§¶³½åñáÙ ²ñÙ»ÝÇ³¦ ö´À                           </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 </w:t>
            </w:r>
          </w:p>
        </w:tc>
        <w:tc>
          <w:tcPr>
            <w:tcW w:w="2384"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Î³å³É³éáõ</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tc>
      </w:tr>
    </w:tbl>
    <w:p w:rsidR="00B10D66" w:rsidRPr="00B10D66" w:rsidRDefault="00B10D66" w:rsidP="00B10D66">
      <w:pP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733" w:rsidRDefault="00996733" w:rsidP="004D3B9B">
      <w:r>
        <w:separator/>
      </w:r>
    </w:p>
  </w:endnote>
  <w:endnote w:type="continuationSeparator" w:id="0">
    <w:p w:rsidR="00996733" w:rsidRDefault="00996733"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733" w:rsidRDefault="00996733" w:rsidP="004D3B9B">
      <w:r>
        <w:separator/>
      </w:r>
    </w:p>
  </w:footnote>
  <w:footnote w:type="continuationSeparator" w:id="0">
    <w:p w:rsidR="00996733" w:rsidRDefault="00996733" w:rsidP="004D3B9B">
      <w:r>
        <w:continuationSeparator/>
      </w:r>
    </w:p>
  </w:footnote>
  <w:footnote w:id="1">
    <w:p w:rsidR="00717D95" w:rsidRPr="00151FAC" w:rsidRDefault="00717D95"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D95" w:rsidRDefault="00717D95">
    <w:pPr>
      <w:pStyle w:val="Header"/>
      <w:rPr>
        <w:lang w:val="en-US"/>
      </w:rPr>
    </w:pPr>
  </w:p>
  <w:p w:rsidR="00717D95" w:rsidRPr="00460191" w:rsidRDefault="00717D9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2"/>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5"/>
  </w:num>
  <w:num w:numId="16">
    <w:abstractNumId w:val="12"/>
  </w:num>
  <w:num w:numId="17">
    <w:abstractNumId w:val="3"/>
  </w:num>
  <w:num w:numId="18">
    <w:abstractNumId w:val="8"/>
  </w:num>
  <w:num w:numId="19">
    <w:abstractNumId w:val="10"/>
  </w:num>
  <w:num w:numId="20">
    <w:abstractNumId w:val="19"/>
  </w:num>
  <w:num w:numId="21">
    <w:abstractNumId w:val="1"/>
  </w:num>
  <w:num w:numId="22">
    <w:abstractNumId w:val="20"/>
  </w:num>
  <w:num w:numId="23">
    <w:abstractNumId w:val="9"/>
  </w:num>
  <w:num w:numId="24">
    <w:abstractNumId w:val="13"/>
  </w:num>
  <w:num w:numId="25">
    <w:abstractNumId w:val="16"/>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27EC"/>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3E90"/>
    <w:rsid w:val="0071519F"/>
    <w:rsid w:val="00715579"/>
    <w:rsid w:val="0071569A"/>
    <w:rsid w:val="007176E8"/>
    <w:rsid w:val="0071772C"/>
    <w:rsid w:val="0071796D"/>
    <w:rsid w:val="00717D95"/>
    <w:rsid w:val="007213D3"/>
    <w:rsid w:val="0072163D"/>
    <w:rsid w:val="00723D51"/>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4CD"/>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733"/>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62"/>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6E5F0E"/>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13491E-1082-44D2-9AAB-132FBF331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57</Pages>
  <Words>21138</Words>
  <Characters>120488</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141344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Aren Harutyunyan</cp:lastModifiedBy>
  <cp:revision>11</cp:revision>
  <cp:lastPrinted>2020-03-24T10:25:00Z</cp:lastPrinted>
  <dcterms:created xsi:type="dcterms:W3CDTF">2026-03-24T06:07:00Z</dcterms:created>
  <dcterms:modified xsi:type="dcterms:W3CDTF">2026-05-07T13:04:00Z</dcterms:modified>
</cp:coreProperties>
</file>